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30BB45" w14:textId="35E0D82D" w:rsidR="00413E5D" w:rsidRPr="00561165" w:rsidRDefault="000138AA" w:rsidP="00413E5D">
      <w:pPr>
        <w:pStyle w:val="Nadpis1"/>
        <w:rPr>
          <w:sz w:val="32"/>
          <w:szCs w:val="32"/>
        </w:rPr>
      </w:pPr>
      <w:r w:rsidRPr="00374784">
        <w:rPr>
          <w:sz w:val="32"/>
          <w:szCs w:val="32"/>
        </w:rPr>
        <w:t>Specifikace předmětu veřejné zakázky – technické podmínky</w:t>
      </w:r>
    </w:p>
    <w:p w14:paraId="588D1BEF" w14:textId="77777777" w:rsidR="00413E5D" w:rsidRDefault="00413E5D" w:rsidP="00413E5D"/>
    <w:p w14:paraId="38757FCF" w14:textId="77777777" w:rsidR="00413E5D" w:rsidRDefault="00413E5D" w:rsidP="00413E5D">
      <w:pPr>
        <w:pStyle w:val="Nadpis2"/>
        <w:spacing w:before="0"/>
      </w:pPr>
      <w:r>
        <w:t>1. Požadavek</w:t>
      </w:r>
    </w:p>
    <w:p w14:paraId="5E4B3BE2" w14:textId="74755D08" w:rsidR="00A05EDD" w:rsidRPr="0081206E" w:rsidRDefault="00413E5D" w:rsidP="00A05EDD">
      <w:pPr>
        <w:pStyle w:val="Odstavecseseznamem"/>
        <w:numPr>
          <w:ilvl w:val="0"/>
          <w:numId w:val="11"/>
        </w:numPr>
        <w:jc w:val="both"/>
      </w:pPr>
      <w:r w:rsidRPr="0008575D">
        <w:t xml:space="preserve">Základním požadavkem akce: </w:t>
      </w:r>
      <w:r w:rsidR="000A1D9B">
        <w:rPr>
          <w:b/>
        </w:rPr>
        <w:t>Ocelový mobilní sklad</w:t>
      </w:r>
      <w:r w:rsidR="0006713A" w:rsidRPr="0006713A">
        <w:rPr>
          <w:b/>
        </w:rPr>
        <w:t xml:space="preserve"> včetně elektroinstalace</w:t>
      </w:r>
      <w:r w:rsidR="000A1D9B">
        <w:rPr>
          <w:b/>
        </w:rPr>
        <w:t xml:space="preserve"> pro OŘ Ostrava 2025</w:t>
      </w:r>
      <w:r w:rsidR="0006713A">
        <w:rPr>
          <w:b/>
        </w:rPr>
        <w:t xml:space="preserve"> </w:t>
      </w:r>
      <w:r w:rsidR="00A05EDD" w:rsidRPr="0008575D">
        <w:t xml:space="preserve">je nákup </w:t>
      </w:r>
      <w:r w:rsidR="0006713A">
        <w:t>kontejnerů</w:t>
      </w:r>
      <w:r w:rsidR="00A05EDD" w:rsidRPr="0008575D">
        <w:t xml:space="preserve"> určených pro potřebu správy tratí při </w:t>
      </w:r>
      <w:r w:rsidR="00A05EDD" w:rsidRPr="0081206E">
        <w:t xml:space="preserve">údržbě </w:t>
      </w:r>
      <w:r w:rsidR="00A05EDD">
        <w:t>železničního svršku</w:t>
      </w:r>
      <w:r w:rsidR="0006713A">
        <w:t>,</w:t>
      </w:r>
      <w:r w:rsidR="00A05EDD">
        <w:t xml:space="preserve"> spodku</w:t>
      </w:r>
      <w:r w:rsidR="0006713A">
        <w:t xml:space="preserve"> </w:t>
      </w:r>
      <w:r w:rsidR="00A05EDD" w:rsidRPr="0081206E">
        <w:t>za účelem zajištění provozuschopnosti železniční infrastruktury zadavatele.</w:t>
      </w:r>
    </w:p>
    <w:p w14:paraId="07453F39" w14:textId="77777777" w:rsidR="00A05EDD" w:rsidRPr="0081206E" w:rsidRDefault="00A05EDD" w:rsidP="00A05EDD">
      <w:pPr>
        <w:pStyle w:val="Odstavecseseznamem"/>
        <w:numPr>
          <w:ilvl w:val="0"/>
          <w:numId w:val="11"/>
        </w:numPr>
        <w:jc w:val="both"/>
      </w:pPr>
      <w:r w:rsidRPr="0081206E">
        <w:t xml:space="preserve">Nabízené (dodávané) </w:t>
      </w:r>
      <w:r>
        <w:t>výrobky</w:t>
      </w:r>
      <w:r w:rsidRPr="0081206E">
        <w:t xml:space="preserve"> požaduje zadavatel zakázky nové a nepoužité. Nepřipouští se nabídka použitých, případně „předváděcích“ </w:t>
      </w:r>
      <w:r>
        <w:t>výrobků</w:t>
      </w:r>
      <w:r w:rsidRPr="0081206E">
        <w:t>“.</w:t>
      </w:r>
    </w:p>
    <w:p w14:paraId="4F478062" w14:textId="4D9254EE" w:rsidR="005702D6" w:rsidRDefault="00413E5D" w:rsidP="005702D6">
      <w:pPr>
        <w:pStyle w:val="Nadpis2"/>
        <w:spacing w:before="0"/>
        <w:rPr>
          <w:color w:val="00B0F0"/>
        </w:rPr>
      </w:pPr>
      <w:r w:rsidRPr="00152480">
        <w:rPr>
          <w:color w:val="00B0F0"/>
        </w:rPr>
        <w:t>2. Specifikace</w:t>
      </w:r>
      <w:r w:rsidR="00DD28CC">
        <w:rPr>
          <w:color w:val="00B0F0"/>
        </w:rPr>
        <w:t xml:space="preserve"> </w:t>
      </w:r>
    </w:p>
    <w:p w14:paraId="7420CE41" w14:textId="2A504246" w:rsidR="00A05EDD" w:rsidRDefault="00960584" w:rsidP="00A05EDD">
      <w:pPr>
        <w:pStyle w:val="Odstavecseseznamem"/>
        <w:numPr>
          <w:ilvl w:val="0"/>
          <w:numId w:val="10"/>
        </w:numPr>
        <w:jc w:val="both"/>
      </w:pPr>
      <w:r>
        <w:t>4</w:t>
      </w:r>
      <w:r w:rsidR="00A05EDD" w:rsidRPr="00612482">
        <w:t xml:space="preserve">x </w:t>
      </w:r>
      <w:r>
        <w:t>Ocelový mobilní sklad</w:t>
      </w:r>
      <w:r w:rsidR="00A05EDD">
        <w:t xml:space="preserve"> s </w:t>
      </w:r>
      <w:r w:rsidR="00A05EDD" w:rsidRPr="00A05EDD">
        <w:t>pevnou ocelovou podlahou 20"/32 m3</w:t>
      </w:r>
      <w:r w:rsidR="001C4D13">
        <w:t xml:space="preserve"> včetně elektroinstalace</w:t>
      </w:r>
    </w:p>
    <w:p w14:paraId="73C3DDB6" w14:textId="3BBC26FF" w:rsidR="005702D6" w:rsidRPr="000138AA" w:rsidRDefault="0008575D" w:rsidP="005702D6">
      <w:pPr>
        <w:pStyle w:val="Nadpis2"/>
        <w:spacing w:before="0"/>
      </w:pPr>
      <w:r w:rsidRPr="000138AA">
        <w:t xml:space="preserve">3. Požadovaná dokumentace a </w:t>
      </w:r>
      <w:r w:rsidR="005702D6" w:rsidRPr="000138AA">
        <w:t>služby</w:t>
      </w:r>
      <w:r w:rsidRPr="000138AA">
        <w:t xml:space="preserve"> po dobu záruční lhůty</w:t>
      </w:r>
    </w:p>
    <w:p w14:paraId="3C1D9683" w14:textId="579C7619" w:rsidR="005702D6" w:rsidRPr="000138AA" w:rsidRDefault="005702D6" w:rsidP="005702D6">
      <w:pPr>
        <w:pStyle w:val="Odstavecseseznamem"/>
        <w:numPr>
          <w:ilvl w:val="0"/>
          <w:numId w:val="12"/>
        </w:numPr>
      </w:pPr>
      <w:r w:rsidRPr="000138AA">
        <w:t>Dodací list</w:t>
      </w:r>
      <w:r w:rsidR="00306842" w:rsidRPr="000138AA">
        <w:t xml:space="preserve"> a</w:t>
      </w:r>
      <w:r w:rsidR="001B1147" w:rsidRPr="000138AA">
        <w:t xml:space="preserve"> </w:t>
      </w:r>
      <w:r w:rsidR="000A290F" w:rsidRPr="000138AA">
        <w:t xml:space="preserve">záruční list </w:t>
      </w:r>
      <w:r w:rsidR="004D061B" w:rsidRPr="000138AA">
        <w:t>výrobků</w:t>
      </w:r>
    </w:p>
    <w:p w14:paraId="5624021F" w14:textId="60BA9CEA" w:rsidR="005702D6" w:rsidRPr="000138AA" w:rsidRDefault="005702D6" w:rsidP="005702D6">
      <w:pPr>
        <w:pStyle w:val="Odstavecseseznamem"/>
        <w:numPr>
          <w:ilvl w:val="0"/>
          <w:numId w:val="12"/>
        </w:numPr>
      </w:pPr>
      <w:r w:rsidRPr="000138AA">
        <w:t>Návod k</w:t>
      </w:r>
      <w:r w:rsidR="00306842" w:rsidRPr="000138AA">
        <w:t> použití,</w:t>
      </w:r>
      <w:r w:rsidR="001B1147" w:rsidRPr="000138AA">
        <w:t xml:space="preserve"> údržbě a</w:t>
      </w:r>
      <w:r w:rsidR="000A290F" w:rsidRPr="000138AA">
        <w:t xml:space="preserve"> obsluze</w:t>
      </w:r>
      <w:r w:rsidR="001B1147" w:rsidRPr="000138AA">
        <w:t xml:space="preserve"> </w:t>
      </w:r>
      <w:r w:rsidR="003B6755" w:rsidRPr="000138AA">
        <w:t xml:space="preserve">zařízení </w:t>
      </w:r>
      <w:r w:rsidR="00D6071C" w:rsidRPr="000138AA">
        <w:t>v českém jazyce</w:t>
      </w:r>
    </w:p>
    <w:p w14:paraId="5BFD6245" w14:textId="42D01839" w:rsidR="005702D6" w:rsidRPr="000138AA" w:rsidRDefault="00306842" w:rsidP="005702D6">
      <w:pPr>
        <w:pStyle w:val="Odstavecseseznamem"/>
        <w:numPr>
          <w:ilvl w:val="0"/>
          <w:numId w:val="12"/>
        </w:numPr>
      </w:pPr>
      <w:r w:rsidRPr="000138AA">
        <w:t xml:space="preserve">Záruka na jakost po dobu minimálně </w:t>
      </w:r>
      <w:r w:rsidR="0006713A" w:rsidRPr="000138AA">
        <w:t>12</w:t>
      </w:r>
      <w:r w:rsidRPr="000138AA">
        <w:t xml:space="preserve"> měsíců</w:t>
      </w:r>
    </w:p>
    <w:p w14:paraId="53DCF75C" w14:textId="22BE2FA0" w:rsidR="002F52DB" w:rsidRPr="002F52DB" w:rsidRDefault="002F52DB" w:rsidP="002F52DB">
      <w:pPr>
        <w:pStyle w:val="Nadpis2"/>
      </w:pPr>
      <w:r>
        <w:t>4. Technická specifikace</w:t>
      </w:r>
    </w:p>
    <w:p w14:paraId="188E3DA8" w14:textId="448551E2" w:rsidR="002E046A" w:rsidRPr="007A6361" w:rsidRDefault="002E046A" w:rsidP="002E046A">
      <w:pPr>
        <w:pStyle w:val="Odstavecseseznamem"/>
        <w:numPr>
          <w:ilvl w:val="0"/>
          <w:numId w:val="14"/>
        </w:numPr>
        <w:jc w:val="both"/>
        <w:rPr>
          <w:sz w:val="24"/>
          <w:szCs w:val="24"/>
        </w:rPr>
      </w:pPr>
      <w:r w:rsidRPr="00A05EDD">
        <w:t xml:space="preserve">Dodavatel doplní v úvodu </w:t>
      </w:r>
      <w:r w:rsidRPr="000A1D9B">
        <w:rPr>
          <w:b/>
          <w:bCs/>
        </w:rPr>
        <w:t>model (typ) výrobk</w:t>
      </w:r>
      <w:r w:rsidR="00883E4D" w:rsidRPr="000A1D9B">
        <w:rPr>
          <w:b/>
          <w:bCs/>
        </w:rPr>
        <w:t>u</w:t>
      </w:r>
      <w:r w:rsidR="000A1D9B">
        <w:t>;</w:t>
      </w:r>
    </w:p>
    <w:p w14:paraId="7A38EBDF" w14:textId="1CC1EDAE" w:rsidR="000138AA" w:rsidRPr="00C233B5" w:rsidRDefault="000138AA" w:rsidP="000138AA">
      <w:pPr>
        <w:pStyle w:val="Odstavecseseznamem"/>
        <w:numPr>
          <w:ilvl w:val="0"/>
          <w:numId w:val="13"/>
        </w:numPr>
        <w:spacing w:after="0"/>
      </w:pPr>
      <w:r w:rsidRPr="00C233B5">
        <w:t xml:space="preserve">Dodavatel </w:t>
      </w:r>
      <w:r w:rsidRPr="00E1711C">
        <w:t>uvede</w:t>
      </w:r>
      <w:r w:rsidRPr="00E1711C">
        <w:rPr>
          <w:b/>
          <w:bCs/>
        </w:rPr>
        <w:t xml:space="preserve"> u číselných hodnot přesnou hodnotu</w:t>
      </w:r>
      <w:r>
        <w:rPr>
          <w:b/>
          <w:bCs/>
        </w:rPr>
        <w:t xml:space="preserve">, </w:t>
      </w:r>
      <w:r w:rsidRPr="00E73A03">
        <w:rPr>
          <w:b/>
          <w:bCs/>
        </w:rPr>
        <w:t>u ostatních údajů</w:t>
      </w:r>
      <w:r>
        <w:t xml:space="preserve"> účastník </w:t>
      </w:r>
      <w:r w:rsidRPr="00E1711C">
        <w:t>uvede</w:t>
      </w:r>
      <w:r w:rsidRPr="00E73A03">
        <w:rPr>
          <w:b/>
          <w:bCs/>
        </w:rPr>
        <w:t xml:space="preserve"> ANO/NE</w:t>
      </w:r>
      <w:r>
        <w:rPr>
          <w:b/>
          <w:bCs/>
        </w:rPr>
        <w:t xml:space="preserve"> </w:t>
      </w:r>
      <w:r w:rsidRPr="00E1711C">
        <w:t>(</w:t>
      </w:r>
      <w:r>
        <w:t>myšleno ve vztahu k parametrům nabízeného modelu stroje).</w:t>
      </w:r>
      <w:r>
        <w:tab/>
      </w:r>
      <w:r w:rsidRPr="00C233B5">
        <w:tab/>
      </w:r>
    </w:p>
    <w:p w14:paraId="74BDB18F" w14:textId="77777777" w:rsidR="000138AA" w:rsidRPr="00E03547" w:rsidRDefault="000138AA" w:rsidP="000138AA">
      <w:pPr>
        <w:numPr>
          <w:ilvl w:val="0"/>
          <w:numId w:val="13"/>
        </w:numPr>
        <w:spacing w:after="0"/>
        <w:contextualSpacing/>
        <w:jc w:val="both"/>
        <w:rPr>
          <w:b/>
        </w:rPr>
      </w:pPr>
      <w:r w:rsidRPr="00C233B5">
        <w:t>Uvedené parametry</w:t>
      </w:r>
      <w:r>
        <w:t>,</w:t>
      </w:r>
      <w:r w:rsidRPr="00C233B5">
        <w:t xml:space="preserve"> výbava</w:t>
      </w:r>
      <w:r>
        <w:t>,</w:t>
      </w:r>
      <w:r w:rsidRPr="00C233B5">
        <w:t xml:space="preserve"> případně další požadavky</w:t>
      </w:r>
      <w:r>
        <w:t xml:space="preserve"> níže uvedené pod tímto bodem 4.</w:t>
      </w:r>
      <w:r w:rsidRPr="00C233B5">
        <w:t xml:space="preserve"> jsou minimálními </w:t>
      </w:r>
      <w:r>
        <w:t>technickými podmínkami (</w:t>
      </w:r>
      <w:r w:rsidRPr="00C233B5">
        <w:t>požadavky</w:t>
      </w:r>
      <w:r>
        <w:t>)</w:t>
      </w:r>
      <w:r w:rsidRPr="00C233B5">
        <w:t xml:space="preserve"> zadavatele</w:t>
      </w:r>
      <w:r>
        <w:t>. J</w:t>
      </w:r>
      <w:r w:rsidRPr="00C233B5">
        <w:t>ejich nesplnění (n</w:t>
      </w:r>
      <w:r>
        <w:t>eodpovídající</w:t>
      </w:r>
      <w:r w:rsidRPr="00C233B5">
        <w:t xml:space="preserve"> hodnota, nebo odpověď </w:t>
      </w:r>
      <w:r>
        <w:t>„</w:t>
      </w:r>
      <w:r w:rsidRPr="00C233B5">
        <w:t>NE</w:t>
      </w:r>
      <w:r>
        <w:t>“</w:t>
      </w:r>
      <w:r w:rsidRPr="00C233B5">
        <w:t xml:space="preserve">) je </w:t>
      </w:r>
      <w:r>
        <w:t xml:space="preserve">považováno za </w:t>
      </w:r>
      <w:r w:rsidRPr="00C233B5">
        <w:t>nesplnění zadávacích podmínek.</w:t>
      </w:r>
    </w:p>
    <w:p w14:paraId="08759328" w14:textId="284C95E7" w:rsidR="00B15A8D" w:rsidRPr="000138AA" w:rsidRDefault="000138AA" w:rsidP="000138AA">
      <w:pPr>
        <w:pStyle w:val="Odstavecseseznamem"/>
        <w:numPr>
          <w:ilvl w:val="0"/>
          <w:numId w:val="13"/>
        </w:numPr>
        <w:jc w:val="both"/>
        <w:rPr>
          <w:b/>
        </w:rPr>
      </w:pPr>
      <w:r>
        <w:t xml:space="preserve">V případě požadavku na více než 1ks u stejného výrobku (viz oddíl 2 Specifikace strojů) musí model (typ) výrobku být totožný pro všechny požadované kusy. </w:t>
      </w:r>
    </w:p>
    <w:p w14:paraId="278FCD19" w14:textId="776C59C0" w:rsidR="00B34153" w:rsidRDefault="00B34153" w:rsidP="00B34153">
      <w:pPr>
        <w:jc w:val="both"/>
        <w:rPr>
          <w:b/>
        </w:rPr>
      </w:pPr>
    </w:p>
    <w:p w14:paraId="3558B83B" w14:textId="77777777" w:rsidR="00CA4C46" w:rsidRPr="00B34153" w:rsidRDefault="00CA4C46" w:rsidP="00B34153">
      <w:pPr>
        <w:jc w:val="both"/>
        <w:rPr>
          <w:b/>
        </w:rPr>
      </w:pPr>
    </w:p>
    <w:p w14:paraId="3764C607" w14:textId="5A428460" w:rsidR="00EB2B45" w:rsidRDefault="00EB2B45" w:rsidP="00EB2B45">
      <w:pPr>
        <w:jc w:val="both"/>
        <w:rPr>
          <w:b/>
        </w:rPr>
      </w:pPr>
    </w:p>
    <w:p w14:paraId="44DD319D" w14:textId="77777777" w:rsidR="004D2143" w:rsidRDefault="004D2143" w:rsidP="00EB2B45">
      <w:pPr>
        <w:jc w:val="both"/>
        <w:rPr>
          <w:b/>
        </w:rPr>
      </w:pPr>
    </w:p>
    <w:p w14:paraId="6A5C723E" w14:textId="2B1E20A7" w:rsidR="00984503" w:rsidRDefault="00984503" w:rsidP="00EB2B45">
      <w:pPr>
        <w:jc w:val="both"/>
        <w:rPr>
          <w:b/>
        </w:rPr>
      </w:pPr>
    </w:p>
    <w:p w14:paraId="3DD76229" w14:textId="187D77CE" w:rsidR="00984503" w:rsidRDefault="00984503" w:rsidP="00EB2B45">
      <w:pPr>
        <w:jc w:val="both"/>
        <w:rPr>
          <w:b/>
        </w:rPr>
      </w:pPr>
    </w:p>
    <w:p w14:paraId="2069E6A4" w14:textId="19C1DC06" w:rsidR="00324295" w:rsidRDefault="00324295" w:rsidP="00EB2B45">
      <w:pPr>
        <w:jc w:val="both"/>
        <w:rPr>
          <w:b/>
        </w:rPr>
      </w:pPr>
    </w:p>
    <w:p w14:paraId="3D229FBB" w14:textId="77777777" w:rsidR="00324295" w:rsidRDefault="00324295" w:rsidP="00EB2B45">
      <w:pPr>
        <w:jc w:val="both"/>
        <w:rPr>
          <w:b/>
        </w:rPr>
      </w:pPr>
    </w:p>
    <w:p w14:paraId="47759E1A" w14:textId="10A0ACC2" w:rsidR="004D2143" w:rsidRDefault="004D2143" w:rsidP="00EB2B45">
      <w:pPr>
        <w:jc w:val="both"/>
        <w:rPr>
          <w:b/>
        </w:rPr>
      </w:pPr>
    </w:p>
    <w:tbl>
      <w:tblPr>
        <w:tblStyle w:val="Prosttabulka1"/>
        <w:tblpPr w:leftFromText="141" w:rightFromText="141" w:vertAnchor="page" w:horzAnchor="margin" w:tblpX="-147" w:tblpY="1876"/>
        <w:tblW w:w="9578" w:type="dxa"/>
        <w:tblLook w:val="04A0" w:firstRow="1" w:lastRow="0" w:firstColumn="1" w:lastColumn="0" w:noHBand="0" w:noVBand="1"/>
      </w:tblPr>
      <w:tblGrid>
        <w:gridCol w:w="4957"/>
        <w:gridCol w:w="1777"/>
        <w:gridCol w:w="2920"/>
      </w:tblGrid>
      <w:tr w:rsidR="00852279" w:rsidRPr="004D2143" w14:paraId="714768B8" w14:textId="77777777" w:rsidTr="00EF15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3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57" w:type="dxa"/>
            <w:shd w:val="clear" w:color="auto" w:fill="002B59"/>
            <w:vAlign w:val="center"/>
            <w:hideMark/>
          </w:tcPr>
          <w:p w14:paraId="771AE2ED" w14:textId="6A3EAC9E" w:rsidR="00852279" w:rsidRPr="00A70527" w:rsidRDefault="00F75830" w:rsidP="000A1D9B">
            <w:pPr>
              <w:rPr>
                <w:rFonts w:ascii="Verdana" w:eastAsia="Times New Roman" w:hAnsi="Verdana" w:cs="Times New Roman"/>
                <w:b w:val="0"/>
                <w:bCs w:val="0"/>
                <w:caps/>
                <w:color w:val="FFFFFF"/>
                <w:sz w:val="20"/>
                <w:szCs w:val="20"/>
                <w:lang w:eastAsia="cs-CZ"/>
              </w:rPr>
            </w:pPr>
            <w:r w:rsidRPr="00F75830">
              <w:rPr>
                <w:rFonts w:ascii="Verdana" w:eastAsia="Times New Roman" w:hAnsi="Verdana" w:cs="Times New Roman"/>
                <w:caps/>
                <w:color w:val="FFFFFF"/>
                <w:sz w:val="20"/>
                <w:szCs w:val="20"/>
                <w:lang w:eastAsia="cs-CZ"/>
              </w:rPr>
              <w:t xml:space="preserve">Ocelový mobilní sklad </w:t>
            </w:r>
            <w:r w:rsidR="000A1D9B">
              <w:rPr>
                <w:rFonts w:ascii="Verdana" w:eastAsia="Times New Roman" w:hAnsi="Verdana" w:cs="Times New Roman"/>
                <w:caps/>
                <w:color w:val="FFFFFF"/>
                <w:sz w:val="20"/>
                <w:szCs w:val="20"/>
                <w:lang w:eastAsia="cs-CZ"/>
              </w:rPr>
              <w:t>včetně elektroinstalace pro oř ostrava 2025</w:t>
            </w:r>
          </w:p>
        </w:tc>
        <w:tc>
          <w:tcPr>
            <w:tcW w:w="1701" w:type="dxa"/>
            <w:shd w:val="clear" w:color="auto" w:fill="002B59"/>
            <w:vAlign w:val="center"/>
            <w:hideMark/>
          </w:tcPr>
          <w:p w14:paraId="5D808546" w14:textId="4B0C11C6" w:rsidR="00852279" w:rsidRPr="000138AA" w:rsidRDefault="006E414F" w:rsidP="00EF158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FFFFFF"/>
                <w:sz w:val="20"/>
                <w:szCs w:val="20"/>
                <w:lang w:eastAsia="cs-CZ"/>
              </w:rPr>
            </w:pPr>
            <w:r w:rsidRPr="000138AA">
              <w:rPr>
                <w:rFonts w:ascii="Verdana" w:eastAsia="Times New Roman" w:hAnsi="Verdana" w:cs="Times New Roman"/>
                <w:color w:val="FFFFFF"/>
                <w:sz w:val="20"/>
                <w:szCs w:val="20"/>
                <w:lang w:eastAsia="cs-CZ"/>
              </w:rPr>
              <w:t>POŽADOVANÉ PARAMETRY</w:t>
            </w:r>
          </w:p>
        </w:tc>
        <w:tc>
          <w:tcPr>
            <w:tcW w:w="2920" w:type="dxa"/>
            <w:shd w:val="clear" w:color="auto" w:fill="002B59"/>
            <w:vAlign w:val="center"/>
            <w:hideMark/>
          </w:tcPr>
          <w:p w14:paraId="2685ACEB" w14:textId="7EF0BD04" w:rsidR="00852279" w:rsidRPr="000138AA" w:rsidRDefault="000138AA" w:rsidP="00EF158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FFFFFF"/>
                <w:sz w:val="20"/>
                <w:szCs w:val="20"/>
                <w:lang w:eastAsia="cs-CZ"/>
              </w:rPr>
            </w:pPr>
            <w:r w:rsidRPr="002708CC">
              <w:rPr>
                <w:rFonts w:ascii="Verdana" w:eastAsia="Times New Roman" w:hAnsi="Verdana" w:cs="Times New Roman"/>
                <w:color w:val="FFFFFF" w:themeColor="background1"/>
                <w:sz w:val="20"/>
                <w:szCs w:val="20"/>
                <w:lang w:eastAsia="cs-CZ"/>
              </w:rPr>
              <w:t>PARAMETRY NABÍZENÉHO VÝROBKU (</w:t>
            </w:r>
            <w:r>
              <w:rPr>
                <w:rFonts w:ascii="Verdana" w:eastAsia="Times New Roman" w:hAnsi="Verdana" w:cs="Times New Roman"/>
                <w:color w:val="FFFFFF" w:themeColor="background1"/>
                <w:sz w:val="20"/>
                <w:szCs w:val="20"/>
                <w:lang w:eastAsia="cs-CZ"/>
              </w:rPr>
              <w:t>účastník</w:t>
            </w:r>
            <w:r w:rsidRPr="002708CC">
              <w:rPr>
                <w:rFonts w:ascii="Verdana" w:eastAsia="Times New Roman" w:hAnsi="Verdana" w:cs="Times New Roman"/>
                <w:color w:val="FFFFFF" w:themeColor="background1"/>
                <w:sz w:val="20"/>
                <w:szCs w:val="20"/>
                <w:lang w:eastAsia="cs-CZ"/>
              </w:rPr>
              <w:t xml:space="preserve"> vyplní </w:t>
            </w:r>
            <w:r>
              <w:rPr>
                <w:rFonts w:ascii="Verdana" w:eastAsia="Times New Roman" w:hAnsi="Verdana" w:cs="Times New Roman"/>
                <w:color w:val="FFFFFF" w:themeColor="background1"/>
                <w:sz w:val="20"/>
                <w:szCs w:val="20"/>
                <w:lang w:eastAsia="cs-CZ"/>
              </w:rPr>
              <w:t xml:space="preserve">požadované </w:t>
            </w:r>
            <w:r w:rsidRPr="002708CC">
              <w:rPr>
                <w:rFonts w:ascii="Verdana" w:eastAsia="Times New Roman" w:hAnsi="Verdana" w:cs="Times New Roman"/>
                <w:color w:val="FFFFFF" w:themeColor="background1"/>
                <w:sz w:val="20"/>
                <w:szCs w:val="20"/>
                <w:lang w:eastAsia="cs-CZ"/>
              </w:rPr>
              <w:t>hodnoty</w:t>
            </w:r>
          </w:p>
        </w:tc>
      </w:tr>
      <w:tr w:rsidR="000A1D9B" w:rsidRPr="004D2143" w14:paraId="099C06FA" w14:textId="77777777" w:rsidTr="00EF15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57" w:type="dxa"/>
            <w:shd w:val="clear" w:color="auto" w:fill="FF5200"/>
            <w:noWrap/>
            <w:vAlign w:val="center"/>
            <w:hideMark/>
          </w:tcPr>
          <w:p w14:paraId="5B894145" w14:textId="75AFB56C" w:rsidR="000A1D9B" w:rsidRPr="004D2143" w:rsidRDefault="000A1D9B" w:rsidP="000A1D9B">
            <w:pPr>
              <w:rPr>
                <w:rFonts w:ascii="Verdana" w:eastAsia="Times New Roman" w:hAnsi="Verdana" w:cs="Times New Roman"/>
                <w:b w:val="0"/>
                <w:bCs w:val="0"/>
                <w:color w:val="FFFFFF"/>
                <w:sz w:val="20"/>
                <w:szCs w:val="20"/>
                <w:lang w:eastAsia="cs-CZ"/>
              </w:rPr>
            </w:pPr>
            <w:r w:rsidRPr="00E03B54">
              <w:rPr>
                <w:rFonts w:ascii="Verdana" w:eastAsia="Times New Roman" w:hAnsi="Verdana" w:cs="Times New Roman"/>
                <w:bCs w:val="0"/>
                <w:color w:val="FFFFFF"/>
                <w:sz w:val="20"/>
                <w:szCs w:val="20"/>
                <w:lang w:eastAsia="cs-CZ"/>
              </w:rPr>
              <w:t>NABÍZEN</w:t>
            </w:r>
            <w:r>
              <w:rPr>
                <w:rFonts w:ascii="Verdana" w:eastAsia="Times New Roman" w:hAnsi="Verdana" w:cs="Times New Roman"/>
                <w:bCs w:val="0"/>
                <w:color w:val="FFFFFF"/>
                <w:sz w:val="20"/>
                <w:szCs w:val="20"/>
                <w:lang w:eastAsia="cs-CZ"/>
              </w:rPr>
              <w:t>Ý</w:t>
            </w:r>
            <w:r w:rsidRPr="00E03B54">
              <w:rPr>
                <w:rFonts w:ascii="Verdana" w:eastAsia="Times New Roman" w:hAnsi="Verdana" w:cs="Times New Roman"/>
                <w:bCs w:val="0"/>
                <w:color w:val="FFFFFF"/>
                <w:sz w:val="20"/>
                <w:szCs w:val="20"/>
                <w:lang w:eastAsia="cs-CZ"/>
              </w:rPr>
              <w:t xml:space="preserve"> </w:t>
            </w:r>
            <w:r>
              <w:rPr>
                <w:rFonts w:ascii="Verdana" w:eastAsia="Times New Roman" w:hAnsi="Verdana" w:cs="Times New Roman"/>
                <w:bCs w:val="0"/>
                <w:color w:val="FFFFFF"/>
                <w:sz w:val="20"/>
                <w:szCs w:val="20"/>
                <w:lang w:eastAsia="cs-CZ"/>
              </w:rPr>
              <w:t>VÝROBEK</w:t>
            </w:r>
            <w:r w:rsidR="000138AA">
              <w:rPr>
                <w:rFonts w:ascii="Verdana" w:eastAsia="Times New Roman" w:hAnsi="Verdana" w:cs="Times New Roman"/>
                <w:bCs w:val="0"/>
                <w:color w:val="FFFFFF"/>
                <w:sz w:val="20"/>
                <w:szCs w:val="20"/>
                <w:lang w:eastAsia="cs-CZ"/>
              </w:rPr>
              <w:t xml:space="preserve"> </w:t>
            </w:r>
            <w:r w:rsidR="000138AA">
              <w:rPr>
                <w:rFonts w:ascii="Verdana" w:eastAsia="Times New Roman" w:hAnsi="Verdana" w:cs="Times New Roman"/>
                <w:color w:val="FFFFFF"/>
                <w:lang w:eastAsia="cs-CZ"/>
              </w:rPr>
              <w:t>(tovární označení/model)</w:t>
            </w:r>
            <w:r w:rsidR="000138AA" w:rsidRPr="00CA0F3D">
              <w:rPr>
                <w:rFonts w:ascii="Verdana" w:eastAsia="Times New Roman" w:hAnsi="Verdana" w:cs="Times New Roman"/>
                <w:color w:val="FFFFFF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1701" w:type="dxa"/>
            <w:shd w:val="clear" w:color="auto" w:fill="FF5200"/>
            <w:vAlign w:val="center"/>
            <w:hideMark/>
          </w:tcPr>
          <w:p w14:paraId="3B99D998" w14:textId="77777777" w:rsidR="000A1D9B" w:rsidRPr="004D2143" w:rsidRDefault="000A1D9B" w:rsidP="000A1D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2920" w:type="dxa"/>
            <w:shd w:val="clear" w:color="auto" w:fill="FF5200"/>
            <w:noWrap/>
            <w:vAlign w:val="center"/>
            <w:hideMark/>
          </w:tcPr>
          <w:p w14:paraId="183D7AC8" w14:textId="772207B5" w:rsidR="000A1D9B" w:rsidRPr="000138AA" w:rsidRDefault="000A1D9B" w:rsidP="000A1D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color w:val="FFFFFF"/>
                <w:sz w:val="20"/>
                <w:szCs w:val="20"/>
                <w:lang w:eastAsia="cs-CZ"/>
              </w:rPr>
            </w:pPr>
            <w:r w:rsidRPr="000138AA">
              <w:rPr>
                <w:b/>
              </w:rPr>
              <w:t>"[</w:t>
            </w:r>
            <w:r w:rsidRPr="000138AA">
              <w:rPr>
                <w:b/>
                <w:highlight w:val="yellow"/>
              </w:rPr>
              <w:t>VLOŽÍ PRODÁVAJÍCÍ</w:t>
            </w:r>
            <w:r w:rsidRPr="000138AA">
              <w:rPr>
                <w:b/>
              </w:rPr>
              <w:t>]"</w:t>
            </w:r>
          </w:p>
        </w:tc>
      </w:tr>
      <w:tr w:rsidR="000A1D9B" w:rsidRPr="004D2143" w14:paraId="4F51BBFF" w14:textId="77777777" w:rsidTr="00EF158D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57" w:type="dxa"/>
            <w:noWrap/>
            <w:vAlign w:val="center"/>
            <w:hideMark/>
          </w:tcPr>
          <w:p w14:paraId="41C460C3" w14:textId="0AE3C654" w:rsidR="000A1D9B" w:rsidRPr="00E01D20" w:rsidRDefault="000A1D9B" w:rsidP="000A1D9B">
            <w:pPr>
              <w:rPr>
                <w:rFonts w:ascii="Verdana" w:eastAsia="Times New Roman" w:hAnsi="Verdana" w:cs="Times New Roman"/>
                <w:bCs w:val="0"/>
                <w:color w:val="000000"/>
                <w:lang w:eastAsia="cs-CZ"/>
              </w:rPr>
            </w:pPr>
            <w:r>
              <w:rPr>
                <w:rFonts w:ascii="Verdana" w:eastAsia="Times New Roman" w:hAnsi="Verdana" w:cs="Times New Roman"/>
                <w:bCs w:val="0"/>
                <w:lang w:eastAsia="cs-CZ"/>
              </w:rPr>
              <w:t>VNITŘNÍ ROZMĚR</w:t>
            </w:r>
            <w:r w:rsidRPr="00E01D20">
              <w:rPr>
                <w:rFonts w:ascii="Verdana" w:eastAsia="Times New Roman" w:hAnsi="Verdana" w:cs="Times New Roman"/>
                <w:bCs w:val="0"/>
                <w:lang w:eastAsia="cs-CZ"/>
              </w:rPr>
              <w:t xml:space="preserve"> min.</w:t>
            </w:r>
            <w:r>
              <w:rPr>
                <w:rFonts w:ascii="Verdana" w:eastAsia="Times New Roman" w:hAnsi="Verdana" w:cs="Times New Roman"/>
                <w:bCs w:val="0"/>
                <w:lang w:eastAsia="cs-CZ"/>
              </w:rPr>
              <w:t xml:space="preserve"> </w:t>
            </w:r>
            <w:r w:rsidRPr="002017DA">
              <w:rPr>
                <w:rFonts w:ascii="Verdana" w:eastAsia="Times New Roman" w:hAnsi="Verdana" w:cs="Times New Roman"/>
                <w:bCs w:val="0"/>
                <w:lang w:eastAsia="cs-CZ"/>
              </w:rPr>
              <w:t>589</w:t>
            </w:r>
            <w:r>
              <w:rPr>
                <w:rFonts w:ascii="Verdana" w:eastAsia="Times New Roman" w:hAnsi="Verdana" w:cs="Times New Roman"/>
                <w:bCs w:val="0"/>
                <w:lang w:eastAsia="cs-CZ"/>
              </w:rPr>
              <w:t>5</w:t>
            </w:r>
            <w:r w:rsidRPr="002017DA">
              <w:rPr>
                <w:rFonts w:ascii="Verdana" w:eastAsia="Times New Roman" w:hAnsi="Verdana" w:cs="Times New Roman"/>
                <w:bCs w:val="0"/>
                <w:lang w:eastAsia="cs-CZ"/>
              </w:rPr>
              <w:t xml:space="preserve"> x 234</w:t>
            </w:r>
            <w:r>
              <w:rPr>
                <w:rFonts w:ascii="Verdana" w:eastAsia="Times New Roman" w:hAnsi="Verdana" w:cs="Times New Roman"/>
                <w:bCs w:val="0"/>
                <w:lang w:eastAsia="cs-CZ"/>
              </w:rPr>
              <w:t>0</w:t>
            </w:r>
            <w:r w:rsidRPr="002017DA">
              <w:rPr>
                <w:rFonts w:ascii="Verdana" w:eastAsia="Times New Roman" w:hAnsi="Verdana" w:cs="Times New Roman"/>
                <w:bCs w:val="0"/>
                <w:lang w:eastAsia="cs-CZ"/>
              </w:rPr>
              <w:t xml:space="preserve"> x 237</w:t>
            </w:r>
            <w:r>
              <w:rPr>
                <w:rFonts w:ascii="Verdana" w:eastAsia="Times New Roman" w:hAnsi="Verdana" w:cs="Times New Roman"/>
                <w:bCs w:val="0"/>
                <w:lang w:eastAsia="cs-CZ"/>
              </w:rPr>
              <w:t>5</w:t>
            </w:r>
            <w:r w:rsidRPr="002017DA">
              <w:rPr>
                <w:rFonts w:ascii="Verdana" w:eastAsia="Times New Roman" w:hAnsi="Verdana" w:cs="Times New Roman"/>
                <w:bCs w:val="0"/>
                <w:lang w:eastAsia="cs-CZ"/>
              </w:rPr>
              <w:t xml:space="preserve"> mm</w:t>
            </w:r>
          </w:p>
        </w:tc>
        <w:tc>
          <w:tcPr>
            <w:tcW w:w="1701" w:type="dxa"/>
            <w:noWrap/>
            <w:vAlign w:val="center"/>
            <w:hideMark/>
          </w:tcPr>
          <w:p w14:paraId="25C0FEAB" w14:textId="1DD0E4BC" w:rsidR="000A1D9B" w:rsidRPr="00E01D20" w:rsidRDefault="000A1D9B" w:rsidP="000A1D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920" w:type="dxa"/>
            <w:noWrap/>
            <w:vAlign w:val="center"/>
            <w:hideMark/>
          </w:tcPr>
          <w:p w14:paraId="77F6BA30" w14:textId="6F8E96F3" w:rsidR="000A1D9B" w:rsidRPr="007A4A7E" w:rsidRDefault="000A1D9B" w:rsidP="000A1D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 </w:t>
            </w:r>
            <w:r w:rsidRPr="0028790F">
              <w:t>"[</w:t>
            </w:r>
            <w:r w:rsidRPr="0028790F">
              <w:rPr>
                <w:highlight w:val="yellow"/>
              </w:rPr>
              <w:t>VLOŽÍ</w:t>
            </w:r>
            <w:r w:rsidRPr="0028790F">
              <w:rPr>
                <w:b/>
                <w:bCs/>
                <w:highlight w:val="yellow"/>
              </w:rPr>
              <w:t xml:space="preserve"> </w:t>
            </w:r>
            <w:r w:rsidRPr="0028790F">
              <w:rPr>
                <w:highlight w:val="yellow"/>
              </w:rPr>
              <w:t>PRODÁVAJÍCÍ</w:t>
            </w:r>
            <w:r w:rsidRPr="0028790F">
              <w:t>]"</w:t>
            </w:r>
          </w:p>
        </w:tc>
      </w:tr>
      <w:tr w:rsidR="000A1D9B" w:rsidRPr="004D2143" w14:paraId="4BE8F5BD" w14:textId="77777777" w:rsidTr="00EF15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57" w:type="dxa"/>
            <w:noWrap/>
            <w:vAlign w:val="center"/>
            <w:hideMark/>
          </w:tcPr>
          <w:p w14:paraId="6B0C88EE" w14:textId="4314AAA8" w:rsidR="000A1D9B" w:rsidRPr="00E01D20" w:rsidRDefault="000A1D9B" w:rsidP="000A1D9B">
            <w:pPr>
              <w:rPr>
                <w:rFonts w:ascii="Verdana" w:eastAsia="Times New Roman" w:hAnsi="Verdana" w:cs="Times New Roman"/>
                <w:bCs w:val="0"/>
                <w:lang w:eastAsia="cs-CZ"/>
              </w:rPr>
            </w:pPr>
            <w:r w:rsidRPr="0027441F">
              <w:t>VNĚJŠÍ ROZMĚR</w:t>
            </w:r>
            <w:r w:rsidRPr="00E01D20">
              <w:rPr>
                <w:rFonts w:ascii="Verdana" w:eastAsia="Times New Roman" w:hAnsi="Verdana" w:cs="Times New Roman"/>
                <w:bCs w:val="0"/>
                <w:color w:val="000000"/>
                <w:lang w:eastAsia="cs-CZ"/>
              </w:rPr>
              <w:t xml:space="preserve"> m</w:t>
            </w:r>
            <w:r>
              <w:rPr>
                <w:rFonts w:ascii="Verdana" w:eastAsia="Times New Roman" w:hAnsi="Verdana" w:cs="Times New Roman"/>
                <w:bCs w:val="0"/>
                <w:color w:val="000000"/>
                <w:lang w:eastAsia="cs-CZ"/>
              </w:rPr>
              <w:t>in</w:t>
            </w:r>
            <w:r w:rsidRPr="00E01D20">
              <w:rPr>
                <w:rFonts w:ascii="Verdana" w:eastAsia="Times New Roman" w:hAnsi="Verdana" w:cs="Times New Roman"/>
                <w:bCs w:val="0"/>
                <w:color w:val="000000"/>
                <w:lang w:eastAsia="cs-CZ"/>
              </w:rPr>
              <w:t>.</w:t>
            </w:r>
            <w:r>
              <w:rPr>
                <w:rFonts w:ascii="Verdana" w:eastAsia="Times New Roman" w:hAnsi="Verdana" w:cs="Times New Roman"/>
                <w:bCs w:val="0"/>
                <w:color w:val="000000"/>
                <w:lang w:eastAsia="cs-CZ"/>
              </w:rPr>
              <w:t xml:space="preserve"> 605</w:t>
            </w:r>
            <w:r w:rsidRPr="002017DA">
              <w:rPr>
                <w:rFonts w:ascii="Verdana" w:eastAsia="Times New Roman" w:hAnsi="Verdana" w:cs="Times New Roman"/>
                <w:bCs w:val="0"/>
                <w:color w:val="000000"/>
                <w:lang w:eastAsia="cs-CZ"/>
              </w:rPr>
              <w:t>5 x 2</w:t>
            </w:r>
            <w:r>
              <w:rPr>
                <w:rFonts w:ascii="Verdana" w:eastAsia="Times New Roman" w:hAnsi="Verdana" w:cs="Times New Roman"/>
                <w:bCs w:val="0"/>
                <w:color w:val="000000"/>
                <w:lang w:eastAsia="cs-CZ"/>
              </w:rPr>
              <w:t>43</w:t>
            </w:r>
            <w:r w:rsidRPr="002017DA">
              <w:rPr>
                <w:rFonts w:ascii="Verdana" w:eastAsia="Times New Roman" w:hAnsi="Verdana" w:cs="Times New Roman"/>
                <w:bCs w:val="0"/>
                <w:color w:val="000000"/>
                <w:lang w:eastAsia="cs-CZ"/>
              </w:rPr>
              <w:t>0 x 2</w:t>
            </w:r>
            <w:r>
              <w:rPr>
                <w:rFonts w:ascii="Verdana" w:eastAsia="Times New Roman" w:hAnsi="Verdana" w:cs="Times New Roman"/>
                <w:bCs w:val="0"/>
                <w:color w:val="000000"/>
                <w:lang w:eastAsia="cs-CZ"/>
              </w:rPr>
              <w:t>590</w:t>
            </w:r>
            <w:r w:rsidRPr="002017DA">
              <w:rPr>
                <w:rFonts w:ascii="Verdana" w:eastAsia="Times New Roman" w:hAnsi="Verdana" w:cs="Times New Roman"/>
                <w:bCs w:val="0"/>
                <w:color w:val="000000"/>
                <w:lang w:eastAsia="cs-CZ"/>
              </w:rPr>
              <w:t xml:space="preserve"> mm</w:t>
            </w:r>
          </w:p>
        </w:tc>
        <w:tc>
          <w:tcPr>
            <w:tcW w:w="1701" w:type="dxa"/>
            <w:noWrap/>
            <w:vAlign w:val="center"/>
            <w:hideMark/>
          </w:tcPr>
          <w:p w14:paraId="5AEDF4D7" w14:textId="526480CF" w:rsidR="000A1D9B" w:rsidRPr="00E01D20" w:rsidRDefault="000A1D9B" w:rsidP="000A1D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920" w:type="dxa"/>
            <w:noWrap/>
            <w:vAlign w:val="center"/>
            <w:hideMark/>
          </w:tcPr>
          <w:p w14:paraId="75D6C8F9" w14:textId="4C41CD35" w:rsidR="000A1D9B" w:rsidRPr="009D4B1C" w:rsidRDefault="000A1D9B" w:rsidP="000A1D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 </w:t>
            </w:r>
            <w:r w:rsidRPr="0028790F">
              <w:t>"[</w:t>
            </w:r>
            <w:r w:rsidRPr="0028790F">
              <w:rPr>
                <w:highlight w:val="yellow"/>
              </w:rPr>
              <w:t>VLOŽÍ</w:t>
            </w:r>
            <w:r w:rsidRPr="0028790F">
              <w:rPr>
                <w:b/>
                <w:bCs/>
                <w:highlight w:val="yellow"/>
              </w:rPr>
              <w:t xml:space="preserve"> </w:t>
            </w:r>
            <w:r w:rsidRPr="0028790F">
              <w:rPr>
                <w:highlight w:val="yellow"/>
              </w:rPr>
              <w:t>PRODÁVAJÍCÍ</w:t>
            </w:r>
            <w:r w:rsidRPr="0028790F">
              <w:t>]"</w:t>
            </w:r>
          </w:p>
        </w:tc>
      </w:tr>
      <w:tr w:rsidR="000A1D9B" w:rsidRPr="004D2143" w14:paraId="2A4E97F2" w14:textId="77777777" w:rsidTr="00EF158D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57" w:type="dxa"/>
            <w:noWrap/>
            <w:vAlign w:val="center"/>
          </w:tcPr>
          <w:p w14:paraId="16569DCE" w14:textId="042CDB11" w:rsidR="000A1D9B" w:rsidRPr="0027441F" w:rsidRDefault="000A1D9B" w:rsidP="000A1D9B">
            <w:r>
              <w:t>RÁMOVÁ KONSTRUKCE – OHÝBANÝ PROFIL</w:t>
            </w:r>
          </w:p>
        </w:tc>
        <w:tc>
          <w:tcPr>
            <w:tcW w:w="1701" w:type="dxa"/>
            <w:noWrap/>
            <w:vAlign w:val="center"/>
          </w:tcPr>
          <w:p w14:paraId="13F0AAE6" w14:textId="47FBB263" w:rsidR="000A1D9B" w:rsidRDefault="000A1D9B" w:rsidP="000A1D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920" w:type="dxa"/>
            <w:noWrap/>
            <w:vAlign w:val="center"/>
          </w:tcPr>
          <w:p w14:paraId="12D902D6" w14:textId="136A3782" w:rsidR="000A1D9B" w:rsidRPr="009D4B1C" w:rsidRDefault="000A1D9B" w:rsidP="000A1D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 </w:t>
            </w:r>
            <w:r w:rsidRPr="0028790F">
              <w:t>"[</w:t>
            </w:r>
            <w:r w:rsidRPr="0028790F">
              <w:rPr>
                <w:highlight w:val="yellow"/>
              </w:rPr>
              <w:t>VLOŽÍ</w:t>
            </w:r>
            <w:r w:rsidRPr="0028790F">
              <w:rPr>
                <w:b/>
                <w:bCs/>
                <w:highlight w:val="yellow"/>
              </w:rPr>
              <w:t xml:space="preserve"> </w:t>
            </w:r>
            <w:r w:rsidRPr="0028790F">
              <w:rPr>
                <w:highlight w:val="yellow"/>
              </w:rPr>
              <w:t>PRODÁVAJÍCÍ</w:t>
            </w:r>
            <w:r w:rsidRPr="0028790F">
              <w:t>]"</w:t>
            </w:r>
          </w:p>
        </w:tc>
      </w:tr>
      <w:tr w:rsidR="000A1D9B" w:rsidRPr="004D2143" w14:paraId="14B2805C" w14:textId="77777777" w:rsidTr="00EF15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57" w:type="dxa"/>
            <w:noWrap/>
            <w:vAlign w:val="center"/>
            <w:hideMark/>
          </w:tcPr>
          <w:p w14:paraId="4328221C" w14:textId="089626B1" w:rsidR="000A1D9B" w:rsidRPr="00E01D20" w:rsidRDefault="000A1D9B" w:rsidP="000A1D9B">
            <w:pPr>
              <w:rPr>
                <w:rFonts w:ascii="Verdana" w:eastAsia="Times New Roman" w:hAnsi="Verdana" w:cs="Times New Roman"/>
                <w:bCs w:val="0"/>
                <w:lang w:eastAsia="cs-CZ"/>
              </w:rPr>
            </w:pPr>
            <w:r>
              <w:rPr>
                <w:rFonts w:ascii="Verdana" w:eastAsia="Times New Roman" w:hAnsi="Verdana" w:cs="Times New Roman"/>
                <w:bCs w:val="0"/>
                <w:lang w:eastAsia="cs-CZ"/>
              </w:rPr>
              <w:t>BARVA RAL5010 MODRÁ</w:t>
            </w:r>
            <w:r w:rsidRPr="00E01D20">
              <w:rPr>
                <w:rFonts w:ascii="Verdana" w:eastAsia="Times New Roman" w:hAnsi="Verdana" w:cs="Times New Roman"/>
                <w:bCs w:val="0"/>
                <w:lang w:eastAsia="cs-CZ"/>
              </w:rPr>
              <w:t xml:space="preserve"> </w:t>
            </w:r>
          </w:p>
        </w:tc>
        <w:tc>
          <w:tcPr>
            <w:tcW w:w="1701" w:type="dxa"/>
            <w:noWrap/>
            <w:vAlign w:val="center"/>
            <w:hideMark/>
          </w:tcPr>
          <w:p w14:paraId="75B16CD4" w14:textId="629E1842" w:rsidR="000A1D9B" w:rsidRPr="00E01D20" w:rsidRDefault="000A1D9B" w:rsidP="000A1D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920" w:type="dxa"/>
            <w:noWrap/>
            <w:vAlign w:val="center"/>
            <w:hideMark/>
          </w:tcPr>
          <w:p w14:paraId="32A8E6FF" w14:textId="6CE0341D" w:rsidR="000A1D9B" w:rsidRPr="009D4B1C" w:rsidRDefault="000A1D9B" w:rsidP="000A1D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 </w:t>
            </w:r>
            <w:r w:rsidRPr="0028790F">
              <w:t>"[</w:t>
            </w:r>
            <w:r w:rsidRPr="0028790F">
              <w:rPr>
                <w:highlight w:val="yellow"/>
              </w:rPr>
              <w:t>VLOŽÍ</w:t>
            </w:r>
            <w:r w:rsidRPr="0028790F">
              <w:rPr>
                <w:b/>
                <w:bCs/>
                <w:highlight w:val="yellow"/>
              </w:rPr>
              <w:t xml:space="preserve"> </w:t>
            </w:r>
            <w:r w:rsidRPr="0028790F">
              <w:rPr>
                <w:highlight w:val="yellow"/>
              </w:rPr>
              <w:t>PRODÁVAJÍCÍ</w:t>
            </w:r>
            <w:r w:rsidRPr="0028790F">
              <w:t>]"</w:t>
            </w:r>
          </w:p>
        </w:tc>
      </w:tr>
      <w:tr w:rsidR="000A1D9B" w:rsidRPr="004D2143" w14:paraId="5D2C3105" w14:textId="77777777" w:rsidTr="00EF158D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57" w:type="dxa"/>
            <w:noWrap/>
            <w:vAlign w:val="center"/>
          </w:tcPr>
          <w:p w14:paraId="3C629B70" w14:textId="0746A7B0" w:rsidR="000A1D9B" w:rsidRDefault="000A1D9B" w:rsidP="000A1D9B">
            <w:pPr>
              <w:rPr>
                <w:rFonts w:ascii="Verdana" w:eastAsia="Times New Roman" w:hAnsi="Verdana" w:cs="Times New Roman"/>
                <w:bCs w:val="0"/>
                <w:lang w:eastAsia="cs-CZ"/>
              </w:rPr>
            </w:pPr>
            <w:r>
              <w:rPr>
                <w:rFonts w:ascii="Verdana" w:eastAsia="Times New Roman" w:hAnsi="Verdana" w:cs="Times New Roman"/>
                <w:bCs w:val="0"/>
                <w:lang w:eastAsia="cs-CZ"/>
              </w:rPr>
              <w:t>POVRCHOVÁ ÚPRAVA – 1 ZÁKLAD a 2 VNĚJŠÍ</w:t>
            </w:r>
          </w:p>
        </w:tc>
        <w:tc>
          <w:tcPr>
            <w:tcW w:w="1701" w:type="dxa"/>
            <w:noWrap/>
            <w:vAlign w:val="center"/>
          </w:tcPr>
          <w:p w14:paraId="2DF1E517" w14:textId="46F3A98B" w:rsidR="000A1D9B" w:rsidRDefault="000A1D9B" w:rsidP="000A1D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920" w:type="dxa"/>
            <w:noWrap/>
            <w:vAlign w:val="center"/>
          </w:tcPr>
          <w:p w14:paraId="33EE6F2F" w14:textId="703C3E15" w:rsidR="000A1D9B" w:rsidRPr="009D4B1C" w:rsidRDefault="000A1D9B" w:rsidP="000A1D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 </w:t>
            </w:r>
            <w:r w:rsidRPr="0028790F">
              <w:t>"[</w:t>
            </w:r>
            <w:r w:rsidRPr="0028790F">
              <w:rPr>
                <w:highlight w:val="yellow"/>
              </w:rPr>
              <w:t>VLOŽÍ</w:t>
            </w:r>
            <w:r w:rsidRPr="0028790F">
              <w:rPr>
                <w:b/>
                <w:bCs/>
                <w:highlight w:val="yellow"/>
              </w:rPr>
              <w:t xml:space="preserve"> </w:t>
            </w:r>
            <w:r w:rsidRPr="0028790F">
              <w:rPr>
                <w:highlight w:val="yellow"/>
              </w:rPr>
              <w:t>PRODÁVAJÍCÍ</w:t>
            </w:r>
            <w:r w:rsidRPr="0028790F">
              <w:t>]"</w:t>
            </w:r>
          </w:p>
        </w:tc>
      </w:tr>
      <w:tr w:rsidR="000A1D9B" w:rsidRPr="004D2143" w14:paraId="779893F6" w14:textId="77777777" w:rsidTr="00EF15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57" w:type="dxa"/>
            <w:vAlign w:val="center"/>
            <w:hideMark/>
          </w:tcPr>
          <w:p w14:paraId="1EF2F3FC" w14:textId="0AC54648" w:rsidR="000A1D9B" w:rsidRPr="00E01D20" w:rsidRDefault="000A1D9B" w:rsidP="000A1D9B">
            <w:pPr>
              <w:rPr>
                <w:rFonts w:ascii="Verdana" w:eastAsia="Times New Roman" w:hAnsi="Verdana" w:cs="Times New Roman"/>
                <w:bCs w:val="0"/>
                <w:lang w:eastAsia="cs-CZ"/>
              </w:rPr>
            </w:pPr>
            <w:r>
              <w:rPr>
                <w:rFonts w:ascii="Verdana" w:hAnsi="Verdana"/>
                <w:bCs w:val="0"/>
              </w:rPr>
              <w:t>PODLAHA – RÝHOVANÝ PLECH O SÍLE</w:t>
            </w:r>
            <w:r w:rsidRPr="00E01D20">
              <w:rPr>
                <w:rFonts w:ascii="Verdana" w:hAnsi="Verdana"/>
                <w:bCs w:val="0"/>
              </w:rPr>
              <w:t xml:space="preserve"> min.</w:t>
            </w:r>
          </w:p>
        </w:tc>
        <w:tc>
          <w:tcPr>
            <w:tcW w:w="1701" w:type="dxa"/>
            <w:noWrap/>
            <w:vAlign w:val="center"/>
            <w:hideMark/>
          </w:tcPr>
          <w:p w14:paraId="6986C49D" w14:textId="2F8F4A0C" w:rsidR="000A1D9B" w:rsidRPr="00E01D20" w:rsidRDefault="000A1D9B" w:rsidP="000A1D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>
              <w:rPr>
                <w:rFonts w:ascii="Verdana" w:hAnsi="Verdana"/>
                <w:b/>
              </w:rPr>
              <w:t>4</w:t>
            </w:r>
            <w:r w:rsidRPr="00E01D20">
              <w:rPr>
                <w:rFonts w:ascii="Verdana" w:hAnsi="Verdana"/>
                <w:b/>
              </w:rPr>
              <w:t xml:space="preserve"> </w:t>
            </w:r>
            <w:r>
              <w:rPr>
                <w:rFonts w:ascii="Verdana" w:hAnsi="Verdana"/>
                <w:b/>
              </w:rPr>
              <w:t>m</w:t>
            </w:r>
            <w:r w:rsidRPr="00E01D20">
              <w:rPr>
                <w:rFonts w:ascii="Verdana" w:hAnsi="Verdana"/>
                <w:b/>
              </w:rPr>
              <w:t>m</w:t>
            </w:r>
          </w:p>
        </w:tc>
        <w:tc>
          <w:tcPr>
            <w:tcW w:w="2920" w:type="dxa"/>
            <w:noWrap/>
            <w:vAlign w:val="center"/>
            <w:hideMark/>
          </w:tcPr>
          <w:p w14:paraId="7231B278" w14:textId="5226AE14" w:rsidR="000A1D9B" w:rsidRPr="009D4B1C" w:rsidRDefault="000A1D9B" w:rsidP="000A1D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 </w:t>
            </w:r>
            <w:r w:rsidRPr="0028790F">
              <w:t>"[</w:t>
            </w:r>
            <w:r w:rsidRPr="0028790F">
              <w:rPr>
                <w:highlight w:val="yellow"/>
              </w:rPr>
              <w:t>VLOŽÍ</w:t>
            </w:r>
            <w:r w:rsidRPr="0028790F">
              <w:rPr>
                <w:b/>
                <w:bCs/>
                <w:highlight w:val="yellow"/>
              </w:rPr>
              <w:t xml:space="preserve"> </w:t>
            </w:r>
            <w:r w:rsidRPr="0028790F">
              <w:rPr>
                <w:highlight w:val="yellow"/>
              </w:rPr>
              <w:t>PRODÁVAJÍCÍ</w:t>
            </w:r>
            <w:r w:rsidRPr="0028790F">
              <w:t>]"</w:t>
            </w:r>
          </w:p>
        </w:tc>
      </w:tr>
      <w:tr w:rsidR="000A1D9B" w:rsidRPr="004D2143" w14:paraId="36333E85" w14:textId="77777777" w:rsidTr="00EF158D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57" w:type="dxa"/>
            <w:vAlign w:val="center"/>
            <w:hideMark/>
          </w:tcPr>
          <w:p w14:paraId="337133A3" w14:textId="2C350036" w:rsidR="000A1D9B" w:rsidRPr="00E01D20" w:rsidRDefault="000A1D9B" w:rsidP="000A1D9B">
            <w:pPr>
              <w:rPr>
                <w:rFonts w:ascii="Verdana" w:eastAsia="Times New Roman" w:hAnsi="Verdana" w:cs="Times New Roman"/>
                <w:bCs w:val="0"/>
                <w:lang w:eastAsia="cs-CZ"/>
              </w:rPr>
            </w:pPr>
            <w:r>
              <w:rPr>
                <w:rFonts w:ascii="Verdana" w:eastAsia="Times New Roman" w:hAnsi="Verdana" w:cs="Times New Roman"/>
                <w:bCs w:val="0"/>
                <w:lang w:eastAsia="cs-CZ"/>
              </w:rPr>
              <w:t>STĚNA – PROFILOVANÝ PLECH</w:t>
            </w:r>
            <w:r w:rsidRPr="00E01D20">
              <w:rPr>
                <w:rFonts w:ascii="Verdana" w:eastAsia="Times New Roman" w:hAnsi="Verdana" w:cs="Times New Roman"/>
                <w:bCs w:val="0"/>
                <w:lang w:eastAsia="cs-CZ"/>
              </w:rPr>
              <w:t xml:space="preserve"> min. </w:t>
            </w:r>
          </w:p>
        </w:tc>
        <w:tc>
          <w:tcPr>
            <w:tcW w:w="1701" w:type="dxa"/>
            <w:noWrap/>
            <w:vAlign w:val="center"/>
            <w:hideMark/>
          </w:tcPr>
          <w:p w14:paraId="18D6C404" w14:textId="2AFF3633" w:rsidR="000A1D9B" w:rsidRPr="00E01D20" w:rsidRDefault="000A1D9B" w:rsidP="000A1D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lang w:eastAsia="cs-CZ"/>
              </w:rPr>
              <w:t>1</w:t>
            </w:r>
            <w:r w:rsidRPr="00E01D20">
              <w:rPr>
                <w:rFonts w:ascii="Verdana" w:eastAsia="Times New Roman" w:hAnsi="Verdana" w:cs="Times New Roman"/>
                <w:b/>
                <w:lang w:eastAsia="cs-CZ"/>
              </w:rPr>
              <w:t>,</w:t>
            </w:r>
            <w:r>
              <w:rPr>
                <w:rFonts w:ascii="Verdana" w:eastAsia="Times New Roman" w:hAnsi="Verdana" w:cs="Times New Roman"/>
                <w:b/>
                <w:lang w:eastAsia="cs-CZ"/>
              </w:rPr>
              <w:t>4</w:t>
            </w:r>
            <w:r w:rsidRPr="00E01D20">
              <w:rPr>
                <w:rFonts w:ascii="Verdana" w:eastAsia="Times New Roman" w:hAnsi="Verdana" w:cs="Times New Roman"/>
                <w:b/>
                <w:lang w:eastAsia="cs-CZ"/>
              </w:rPr>
              <w:t xml:space="preserve"> mm</w:t>
            </w:r>
          </w:p>
        </w:tc>
        <w:tc>
          <w:tcPr>
            <w:tcW w:w="2920" w:type="dxa"/>
            <w:noWrap/>
            <w:vAlign w:val="center"/>
            <w:hideMark/>
          </w:tcPr>
          <w:p w14:paraId="022A9217" w14:textId="30F1183F" w:rsidR="000A1D9B" w:rsidRPr="009D4B1C" w:rsidRDefault="000A1D9B" w:rsidP="000A1D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 </w:t>
            </w:r>
            <w:r w:rsidRPr="0028790F">
              <w:t>"[</w:t>
            </w:r>
            <w:r w:rsidRPr="0028790F">
              <w:rPr>
                <w:highlight w:val="yellow"/>
              </w:rPr>
              <w:t>VLOŽÍ</w:t>
            </w:r>
            <w:r w:rsidRPr="0028790F">
              <w:rPr>
                <w:b/>
                <w:bCs/>
                <w:highlight w:val="yellow"/>
              </w:rPr>
              <w:t xml:space="preserve"> </w:t>
            </w:r>
            <w:r w:rsidRPr="0028790F">
              <w:rPr>
                <w:highlight w:val="yellow"/>
              </w:rPr>
              <w:t>PRODÁVAJÍCÍ</w:t>
            </w:r>
            <w:r w:rsidRPr="0028790F">
              <w:t>]"</w:t>
            </w:r>
          </w:p>
        </w:tc>
      </w:tr>
      <w:tr w:rsidR="000A1D9B" w:rsidRPr="004D2143" w14:paraId="24087337" w14:textId="77777777" w:rsidTr="00EF15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57" w:type="dxa"/>
            <w:vAlign w:val="center"/>
          </w:tcPr>
          <w:p w14:paraId="5908CF74" w14:textId="72037BC7" w:rsidR="000A1D9B" w:rsidRDefault="000A1D9B" w:rsidP="000A1D9B">
            <w:pPr>
              <w:rPr>
                <w:rFonts w:ascii="Verdana" w:eastAsia="Times New Roman" w:hAnsi="Verdana" w:cs="Times New Roman"/>
                <w:bCs w:val="0"/>
                <w:lang w:eastAsia="cs-CZ"/>
              </w:rPr>
            </w:pPr>
            <w:r>
              <w:rPr>
                <w:rFonts w:ascii="Verdana" w:eastAsia="Times New Roman" w:hAnsi="Verdana" w:cs="Times New Roman"/>
                <w:bCs w:val="0"/>
                <w:lang w:eastAsia="cs-CZ"/>
              </w:rPr>
              <w:t>STŘECHA – PROFILOVANÝ PLECH</w:t>
            </w:r>
            <w:r w:rsidRPr="00E01D20">
              <w:rPr>
                <w:rFonts w:ascii="Verdana" w:eastAsia="Times New Roman" w:hAnsi="Verdana" w:cs="Times New Roman"/>
                <w:bCs w:val="0"/>
                <w:lang w:eastAsia="cs-CZ"/>
              </w:rPr>
              <w:t xml:space="preserve"> min.</w:t>
            </w:r>
          </w:p>
        </w:tc>
        <w:tc>
          <w:tcPr>
            <w:tcW w:w="1701" w:type="dxa"/>
            <w:noWrap/>
            <w:vAlign w:val="center"/>
          </w:tcPr>
          <w:p w14:paraId="420B8CF3" w14:textId="110C667C" w:rsidR="000A1D9B" w:rsidRDefault="000A1D9B" w:rsidP="000A1D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lang w:eastAsia="cs-CZ"/>
              </w:rPr>
              <w:t>1</w:t>
            </w:r>
            <w:r w:rsidRPr="00E01D20">
              <w:rPr>
                <w:rFonts w:ascii="Verdana" w:eastAsia="Times New Roman" w:hAnsi="Verdana" w:cs="Times New Roman"/>
                <w:b/>
                <w:lang w:eastAsia="cs-CZ"/>
              </w:rPr>
              <w:t>,</w:t>
            </w:r>
            <w:r>
              <w:rPr>
                <w:rFonts w:ascii="Verdana" w:eastAsia="Times New Roman" w:hAnsi="Verdana" w:cs="Times New Roman"/>
                <w:b/>
                <w:lang w:eastAsia="cs-CZ"/>
              </w:rPr>
              <w:t>4</w:t>
            </w:r>
            <w:r w:rsidRPr="00E01D20">
              <w:rPr>
                <w:rFonts w:ascii="Verdana" w:eastAsia="Times New Roman" w:hAnsi="Verdana" w:cs="Times New Roman"/>
                <w:b/>
                <w:lang w:eastAsia="cs-CZ"/>
              </w:rPr>
              <w:t xml:space="preserve"> mm</w:t>
            </w:r>
          </w:p>
        </w:tc>
        <w:tc>
          <w:tcPr>
            <w:tcW w:w="2920" w:type="dxa"/>
            <w:noWrap/>
            <w:vAlign w:val="center"/>
          </w:tcPr>
          <w:p w14:paraId="502B3120" w14:textId="2C3C00B4" w:rsidR="000A1D9B" w:rsidRPr="009D4B1C" w:rsidRDefault="000A1D9B" w:rsidP="000A1D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 </w:t>
            </w:r>
            <w:r w:rsidRPr="0028790F">
              <w:t>"[</w:t>
            </w:r>
            <w:r w:rsidRPr="0028790F">
              <w:rPr>
                <w:highlight w:val="yellow"/>
              </w:rPr>
              <w:t>VLOŽÍ</w:t>
            </w:r>
            <w:r w:rsidRPr="0028790F">
              <w:rPr>
                <w:b/>
                <w:bCs/>
                <w:highlight w:val="yellow"/>
              </w:rPr>
              <w:t xml:space="preserve"> </w:t>
            </w:r>
            <w:r w:rsidRPr="0028790F">
              <w:rPr>
                <w:highlight w:val="yellow"/>
              </w:rPr>
              <w:t>PRODÁVAJÍCÍ</w:t>
            </w:r>
            <w:r w:rsidRPr="0028790F">
              <w:t>]"</w:t>
            </w:r>
          </w:p>
        </w:tc>
      </w:tr>
      <w:tr w:rsidR="000A1D9B" w:rsidRPr="004D2143" w14:paraId="2712EF6D" w14:textId="77777777" w:rsidTr="00EF158D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57" w:type="dxa"/>
            <w:noWrap/>
            <w:vAlign w:val="center"/>
            <w:hideMark/>
          </w:tcPr>
          <w:p w14:paraId="66F236B4" w14:textId="63332CF0" w:rsidR="000A1D9B" w:rsidRPr="00E01D20" w:rsidRDefault="000A1D9B" w:rsidP="000A1D9B">
            <w:pPr>
              <w:rPr>
                <w:rFonts w:ascii="Verdana" w:eastAsia="Times New Roman" w:hAnsi="Verdana" w:cs="Times New Roman"/>
                <w:bCs w:val="0"/>
                <w:lang w:eastAsia="cs-CZ"/>
              </w:rPr>
            </w:pPr>
            <w:r w:rsidRPr="0027441F">
              <w:rPr>
                <w:rFonts w:ascii="Verdana" w:eastAsia="Times New Roman" w:hAnsi="Verdana" w:cs="Times New Roman"/>
                <w:bCs w:val="0"/>
                <w:lang w:eastAsia="cs-CZ"/>
              </w:rPr>
              <w:t xml:space="preserve">DVOUKŘÍDLÁ </w:t>
            </w:r>
            <w:r>
              <w:rPr>
                <w:rFonts w:ascii="Verdana" w:eastAsia="Times New Roman" w:hAnsi="Verdana" w:cs="Times New Roman"/>
                <w:bCs w:val="0"/>
                <w:lang w:eastAsia="cs-CZ"/>
              </w:rPr>
              <w:t xml:space="preserve">PLECHOVÁ </w:t>
            </w:r>
            <w:r w:rsidRPr="0027441F">
              <w:rPr>
                <w:rFonts w:ascii="Verdana" w:eastAsia="Times New Roman" w:hAnsi="Verdana" w:cs="Times New Roman"/>
                <w:bCs w:val="0"/>
                <w:lang w:eastAsia="cs-CZ"/>
              </w:rPr>
              <w:t>VRATA</w:t>
            </w:r>
            <w:r>
              <w:rPr>
                <w:rFonts w:ascii="Verdana" w:eastAsia="Times New Roman" w:hAnsi="Verdana" w:cs="Times New Roman"/>
                <w:bCs w:val="0"/>
                <w:lang w:eastAsia="cs-CZ"/>
              </w:rPr>
              <w:t xml:space="preserve"> S TĚSNĚNÍM</w:t>
            </w:r>
          </w:p>
        </w:tc>
        <w:tc>
          <w:tcPr>
            <w:tcW w:w="1701" w:type="dxa"/>
            <w:noWrap/>
            <w:vAlign w:val="center"/>
            <w:hideMark/>
          </w:tcPr>
          <w:p w14:paraId="752985AF" w14:textId="6554F9C8" w:rsidR="000A1D9B" w:rsidRPr="00E01D20" w:rsidRDefault="000A1D9B" w:rsidP="000A1D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920" w:type="dxa"/>
            <w:noWrap/>
            <w:vAlign w:val="center"/>
            <w:hideMark/>
          </w:tcPr>
          <w:p w14:paraId="54FA72CC" w14:textId="14F3CEBD" w:rsidR="000A1D9B" w:rsidRPr="009D4B1C" w:rsidRDefault="000A1D9B" w:rsidP="000A1D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 </w:t>
            </w:r>
            <w:r w:rsidRPr="0028790F">
              <w:t>"[</w:t>
            </w:r>
            <w:r w:rsidRPr="0028790F">
              <w:rPr>
                <w:highlight w:val="yellow"/>
              </w:rPr>
              <w:t>VLOŽÍ</w:t>
            </w:r>
            <w:r w:rsidRPr="0028790F">
              <w:rPr>
                <w:b/>
                <w:bCs/>
                <w:highlight w:val="yellow"/>
              </w:rPr>
              <w:t xml:space="preserve"> </w:t>
            </w:r>
            <w:r w:rsidRPr="0028790F">
              <w:rPr>
                <w:highlight w:val="yellow"/>
              </w:rPr>
              <w:t>PRODÁVAJÍCÍ</w:t>
            </w:r>
            <w:r w:rsidRPr="0028790F">
              <w:t>]"</w:t>
            </w:r>
          </w:p>
        </w:tc>
      </w:tr>
      <w:tr w:rsidR="000A1D9B" w:rsidRPr="004D2143" w14:paraId="26D29F22" w14:textId="77777777" w:rsidTr="00EF15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57" w:type="dxa"/>
            <w:noWrap/>
            <w:vAlign w:val="center"/>
          </w:tcPr>
          <w:p w14:paraId="7EB2A993" w14:textId="64FE01C3" w:rsidR="000A1D9B" w:rsidRPr="00E01D20" w:rsidRDefault="000A1D9B" w:rsidP="000A1D9B">
            <w:pPr>
              <w:rPr>
                <w:rFonts w:ascii="Verdana" w:eastAsia="Times New Roman" w:hAnsi="Verdana" w:cs="Times New Roman"/>
                <w:bCs w:val="0"/>
                <w:lang w:eastAsia="cs-CZ"/>
              </w:rPr>
            </w:pPr>
            <w:r w:rsidRPr="0027441F">
              <w:rPr>
                <w:rFonts w:ascii="Verdana" w:eastAsia="Times New Roman" w:hAnsi="Verdana" w:cs="Times New Roman"/>
                <w:bCs w:val="0"/>
                <w:lang w:eastAsia="cs-CZ"/>
              </w:rPr>
              <w:t>ÚHEL OTEVÍRÁNÍ VRAT</w:t>
            </w:r>
            <w:r>
              <w:rPr>
                <w:rFonts w:ascii="Verdana" w:eastAsia="Times New Roman" w:hAnsi="Verdana" w:cs="Times New Roman"/>
                <w:bCs w:val="0"/>
                <w:lang w:eastAsia="cs-CZ"/>
              </w:rPr>
              <w:t xml:space="preserve"> </w:t>
            </w:r>
            <w:r w:rsidRPr="00E01D20">
              <w:rPr>
                <w:rFonts w:ascii="Verdana" w:eastAsia="Times New Roman" w:hAnsi="Verdana" w:cs="Times New Roman"/>
                <w:bCs w:val="0"/>
                <w:lang w:eastAsia="cs-CZ"/>
              </w:rPr>
              <w:t>min.</w:t>
            </w:r>
          </w:p>
        </w:tc>
        <w:tc>
          <w:tcPr>
            <w:tcW w:w="1701" w:type="dxa"/>
            <w:noWrap/>
            <w:vAlign w:val="center"/>
          </w:tcPr>
          <w:p w14:paraId="272068B6" w14:textId="3AD52247" w:rsidR="000A1D9B" w:rsidRPr="00E01D20" w:rsidRDefault="000A1D9B" w:rsidP="000A1D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 w:rsidRPr="0027441F">
              <w:rPr>
                <w:rFonts w:ascii="Verdana" w:eastAsia="Times New Roman" w:hAnsi="Verdana" w:cs="Times New Roman"/>
                <w:b/>
                <w:lang w:eastAsia="cs-CZ"/>
              </w:rPr>
              <w:t>2</w:t>
            </w:r>
            <w:r>
              <w:rPr>
                <w:rFonts w:ascii="Verdana" w:eastAsia="Times New Roman" w:hAnsi="Verdana" w:cs="Times New Roman"/>
                <w:b/>
                <w:lang w:eastAsia="cs-CZ"/>
              </w:rPr>
              <w:t>6</w:t>
            </w:r>
            <w:r w:rsidRPr="0027441F">
              <w:rPr>
                <w:rFonts w:ascii="Verdana" w:eastAsia="Times New Roman" w:hAnsi="Verdana" w:cs="Times New Roman"/>
                <w:b/>
                <w:lang w:eastAsia="cs-CZ"/>
              </w:rPr>
              <w:t>0°</w:t>
            </w:r>
          </w:p>
        </w:tc>
        <w:tc>
          <w:tcPr>
            <w:tcW w:w="2920" w:type="dxa"/>
            <w:noWrap/>
            <w:vAlign w:val="center"/>
          </w:tcPr>
          <w:p w14:paraId="215DCEC8" w14:textId="684ED7DD" w:rsidR="000A1D9B" w:rsidRPr="009D4B1C" w:rsidRDefault="000A1D9B" w:rsidP="000A1D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 </w:t>
            </w:r>
            <w:r w:rsidRPr="0028790F">
              <w:t>"[</w:t>
            </w:r>
            <w:r w:rsidRPr="0028790F">
              <w:rPr>
                <w:highlight w:val="yellow"/>
              </w:rPr>
              <w:t>VLOŽÍ</w:t>
            </w:r>
            <w:r w:rsidRPr="0028790F">
              <w:rPr>
                <w:b/>
                <w:bCs/>
                <w:highlight w:val="yellow"/>
              </w:rPr>
              <w:t xml:space="preserve"> </w:t>
            </w:r>
            <w:r w:rsidRPr="0028790F">
              <w:rPr>
                <w:highlight w:val="yellow"/>
              </w:rPr>
              <w:t>PRODÁVAJÍCÍ</w:t>
            </w:r>
            <w:r w:rsidRPr="0028790F">
              <w:t>]"</w:t>
            </w:r>
          </w:p>
        </w:tc>
      </w:tr>
      <w:tr w:rsidR="000A1D9B" w:rsidRPr="004D2143" w14:paraId="6847C88A" w14:textId="77777777" w:rsidTr="00EF158D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57" w:type="dxa"/>
            <w:noWrap/>
            <w:vAlign w:val="center"/>
            <w:hideMark/>
          </w:tcPr>
          <w:p w14:paraId="1C77F0FB" w14:textId="27EDC37E" w:rsidR="000A1D9B" w:rsidRPr="00E01D20" w:rsidRDefault="000A1D9B" w:rsidP="000A1D9B">
            <w:pPr>
              <w:rPr>
                <w:rFonts w:ascii="Verdana" w:eastAsia="Times New Roman" w:hAnsi="Verdana" w:cs="Times New Roman"/>
                <w:bCs w:val="0"/>
                <w:lang w:eastAsia="cs-CZ"/>
              </w:rPr>
            </w:pPr>
            <w:r w:rsidRPr="00D64F33">
              <w:rPr>
                <w:rFonts w:ascii="Verdana" w:eastAsia="Times New Roman" w:hAnsi="Verdana" w:cs="Times New Roman"/>
                <w:bCs w:val="0"/>
                <w:lang w:eastAsia="cs-CZ"/>
              </w:rPr>
              <w:t>UZAVÍRÁNÍ NA POZINKOVANÉ TYČE</w:t>
            </w:r>
          </w:p>
        </w:tc>
        <w:tc>
          <w:tcPr>
            <w:tcW w:w="1701" w:type="dxa"/>
            <w:noWrap/>
            <w:vAlign w:val="center"/>
            <w:hideMark/>
          </w:tcPr>
          <w:p w14:paraId="4064927E" w14:textId="495475D0" w:rsidR="000A1D9B" w:rsidRPr="00E01D20" w:rsidRDefault="000A1D9B" w:rsidP="000A1D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 w:rsidRPr="00E01D20"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920" w:type="dxa"/>
            <w:noWrap/>
            <w:vAlign w:val="center"/>
            <w:hideMark/>
          </w:tcPr>
          <w:p w14:paraId="6D54C649" w14:textId="33BC23C2" w:rsidR="000A1D9B" w:rsidRPr="009D4B1C" w:rsidRDefault="000A1D9B" w:rsidP="000A1D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Cs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 </w:t>
            </w:r>
            <w:r w:rsidRPr="0028790F">
              <w:t>"[</w:t>
            </w:r>
            <w:r w:rsidRPr="0028790F">
              <w:rPr>
                <w:highlight w:val="yellow"/>
              </w:rPr>
              <w:t>VLOŽÍ</w:t>
            </w:r>
            <w:r w:rsidRPr="0028790F">
              <w:rPr>
                <w:b/>
                <w:bCs/>
                <w:highlight w:val="yellow"/>
              </w:rPr>
              <w:t xml:space="preserve"> </w:t>
            </w:r>
            <w:r w:rsidRPr="0028790F">
              <w:rPr>
                <w:highlight w:val="yellow"/>
              </w:rPr>
              <w:t>PRODÁVAJÍCÍ</w:t>
            </w:r>
            <w:r w:rsidRPr="0028790F">
              <w:t>]"</w:t>
            </w:r>
          </w:p>
        </w:tc>
      </w:tr>
      <w:tr w:rsidR="000A1D9B" w:rsidRPr="004D2143" w14:paraId="08ED2353" w14:textId="77777777" w:rsidTr="00EF15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57" w:type="dxa"/>
            <w:noWrap/>
            <w:vAlign w:val="center"/>
          </w:tcPr>
          <w:p w14:paraId="0274F467" w14:textId="7A8F1F11" w:rsidR="000A1D9B" w:rsidRPr="00D64F33" w:rsidRDefault="000A1D9B" w:rsidP="000A1D9B">
            <w:pPr>
              <w:rPr>
                <w:rFonts w:ascii="Verdana" w:eastAsia="Times New Roman" w:hAnsi="Verdana" w:cs="Times New Roman"/>
                <w:lang w:eastAsia="cs-CZ"/>
              </w:rPr>
            </w:pPr>
            <w:r>
              <w:rPr>
                <w:rFonts w:ascii="Verdana" w:eastAsia="Times New Roman" w:hAnsi="Verdana" w:cs="Times New Roman"/>
                <w:lang w:eastAsia="cs-CZ"/>
              </w:rPr>
              <w:t>ELEKTROINSTALACE – rozvaděč, min. 2 x světlo vnitřní, vypínač, zásuvka 240 V</w:t>
            </w:r>
          </w:p>
        </w:tc>
        <w:tc>
          <w:tcPr>
            <w:tcW w:w="1701" w:type="dxa"/>
            <w:noWrap/>
            <w:vAlign w:val="center"/>
          </w:tcPr>
          <w:p w14:paraId="5BD0CA90" w14:textId="55F2FA87" w:rsidR="000A1D9B" w:rsidRPr="00E01D20" w:rsidRDefault="000A1D9B" w:rsidP="000A1D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920" w:type="dxa"/>
            <w:noWrap/>
            <w:vAlign w:val="center"/>
          </w:tcPr>
          <w:p w14:paraId="73F7EA87" w14:textId="53B4A796" w:rsidR="000A1D9B" w:rsidRPr="009D4B1C" w:rsidRDefault="000A1D9B" w:rsidP="000A1D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Cs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 </w:t>
            </w:r>
            <w:r w:rsidRPr="0028790F">
              <w:t>"[</w:t>
            </w:r>
            <w:r w:rsidRPr="0028790F">
              <w:rPr>
                <w:highlight w:val="yellow"/>
              </w:rPr>
              <w:t>VLOŽÍ</w:t>
            </w:r>
            <w:r w:rsidRPr="0028790F">
              <w:rPr>
                <w:b/>
                <w:bCs/>
                <w:highlight w:val="yellow"/>
              </w:rPr>
              <w:t xml:space="preserve"> </w:t>
            </w:r>
            <w:r w:rsidRPr="0028790F">
              <w:rPr>
                <w:highlight w:val="yellow"/>
              </w:rPr>
              <w:t>PRODÁVAJÍCÍ</w:t>
            </w:r>
            <w:r w:rsidRPr="0028790F">
              <w:t>]"</w:t>
            </w:r>
          </w:p>
        </w:tc>
      </w:tr>
    </w:tbl>
    <w:p w14:paraId="2622721A" w14:textId="77777777" w:rsidR="00AC4459" w:rsidRDefault="00AC4459" w:rsidP="00E01D20">
      <w:pPr>
        <w:jc w:val="both"/>
        <w:rPr>
          <w:b/>
        </w:rPr>
      </w:pPr>
    </w:p>
    <w:sectPr w:rsidR="00AC4459" w:rsidSect="009C480D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993" w:left="156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D97D0C" w14:textId="77777777" w:rsidR="00E90733" w:rsidRDefault="00E90733" w:rsidP="00962258">
      <w:pPr>
        <w:spacing w:after="0" w:line="240" w:lineRule="auto"/>
      </w:pPr>
      <w:r>
        <w:separator/>
      </w:r>
    </w:p>
  </w:endnote>
  <w:endnote w:type="continuationSeparator" w:id="0">
    <w:p w14:paraId="7FC8CA28" w14:textId="77777777" w:rsidR="00E90733" w:rsidRDefault="00E9073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887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6071C" w14:paraId="60661F03" w14:textId="77777777" w:rsidTr="000A1D9B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009E069" w14:textId="5EEF164C" w:rsidR="00D6071C" w:rsidRPr="00B8518B" w:rsidRDefault="00D6071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A0CC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A0CC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F2FDEC" w14:textId="77777777" w:rsidR="00D6071C" w:rsidRDefault="00D6071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6044884" w14:textId="77777777" w:rsidR="00D6071C" w:rsidRDefault="00D6071C" w:rsidP="0040211C">
          <w:pPr>
            <w:pStyle w:val="Zpat"/>
            <w:jc w:val="center"/>
          </w:pPr>
        </w:p>
      </w:tc>
      <w:tc>
        <w:tcPr>
          <w:tcW w:w="2921" w:type="dxa"/>
        </w:tcPr>
        <w:p w14:paraId="6D5E9424" w14:textId="77777777" w:rsidR="00D6071C" w:rsidRDefault="00D6071C" w:rsidP="00D831A3">
          <w:pPr>
            <w:pStyle w:val="Zpat"/>
          </w:pPr>
        </w:p>
      </w:tc>
    </w:tr>
  </w:tbl>
  <w:p w14:paraId="48C0B2B2" w14:textId="77777777" w:rsidR="00D6071C" w:rsidRPr="00B8518B" w:rsidRDefault="00D6071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BAE9284" wp14:editId="13379BB0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8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FC03E4F" id="Straight Connector 8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887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6071C" w14:paraId="6E131ABF" w14:textId="77777777" w:rsidTr="000A1D9B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05A61FC" w14:textId="082C3A4C" w:rsidR="00D6071C" w:rsidRPr="00B8518B" w:rsidRDefault="00D6071C" w:rsidP="005A494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A0CC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A0CC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6DA02B" w14:textId="77777777" w:rsidR="00D6071C" w:rsidRDefault="00D6071C" w:rsidP="005A4944">
          <w:pPr>
            <w:pStyle w:val="Zpat"/>
          </w:pPr>
          <w:r>
            <w:t>Správa železnic, státní organizace</w:t>
          </w:r>
        </w:p>
        <w:p w14:paraId="56A65E20" w14:textId="77777777" w:rsidR="00D6071C" w:rsidRDefault="00D6071C" w:rsidP="005A494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775C4F2" w14:textId="77777777" w:rsidR="00D6071C" w:rsidRDefault="00D6071C" w:rsidP="005A4944">
          <w:pPr>
            <w:pStyle w:val="Zpat"/>
          </w:pPr>
          <w:r>
            <w:t>Sídlo: Dlážděná 1003/7, 110 00 Praha 1</w:t>
          </w:r>
        </w:p>
        <w:p w14:paraId="0C115128" w14:textId="77777777" w:rsidR="00D6071C" w:rsidRDefault="00D6071C" w:rsidP="005A4944">
          <w:pPr>
            <w:pStyle w:val="Zpat"/>
          </w:pPr>
          <w:r>
            <w:t>IČO: 709 94 234 DIČ: CZ 709 94 234</w:t>
          </w:r>
        </w:p>
        <w:p w14:paraId="0F632BD3" w14:textId="1E072765" w:rsidR="00D6071C" w:rsidRDefault="00D6071C" w:rsidP="00D015F4">
          <w:pPr>
            <w:pStyle w:val="Zpat"/>
          </w:pPr>
          <w:r>
            <w:t>spravazeleznic.cz</w:t>
          </w:r>
        </w:p>
      </w:tc>
      <w:tc>
        <w:tcPr>
          <w:tcW w:w="2921" w:type="dxa"/>
        </w:tcPr>
        <w:p w14:paraId="6A94EB48" w14:textId="77777777" w:rsidR="00D6071C" w:rsidRDefault="00D6071C" w:rsidP="005A4944">
          <w:pPr>
            <w:pStyle w:val="Zpat"/>
          </w:pPr>
        </w:p>
      </w:tc>
    </w:tr>
  </w:tbl>
  <w:p w14:paraId="6DF5F94F" w14:textId="77777777" w:rsidR="00D6071C" w:rsidRPr="00B8518B" w:rsidRDefault="00D6071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0BB3D2F9" wp14:editId="0CB15C19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6A56000" id="Straight Connector 4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0B26E30F" wp14:editId="6DE15DDC">
              <wp:simplePos x="0" y="0"/>
              <wp:positionH relativeFrom="page">
                <wp:posOffset>6948805</wp:posOffset>
              </wp:positionH>
              <wp:positionV relativeFrom="page">
                <wp:posOffset>1026160</wp:posOffset>
              </wp:positionV>
              <wp:extent cx="180000" cy="0"/>
              <wp:effectExtent l="0" t="0" r="0" b="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0263040" id="Straight Connector 6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47.15pt,80.8pt" to="561.3pt,8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6A4982" w14:textId="77777777" w:rsidR="00D6071C" w:rsidRPr="00460660" w:rsidRDefault="00D6071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09C745" w14:textId="77777777" w:rsidR="00E90733" w:rsidRDefault="00E90733" w:rsidP="00962258">
      <w:pPr>
        <w:spacing w:after="0" w:line="240" w:lineRule="auto"/>
      </w:pPr>
      <w:r>
        <w:separator/>
      </w:r>
    </w:p>
  </w:footnote>
  <w:footnote w:type="continuationSeparator" w:id="0">
    <w:p w14:paraId="466DCCC5" w14:textId="77777777" w:rsidR="00E90733" w:rsidRDefault="00E9073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D6071C" w14:paraId="2FE739C5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821D92E" w14:textId="77777777" w:rsidR="00D6071C" w:rsidRPr="00B8518B" w:rsidRDefault="00D6071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595920D" w14:textId="77777777" w:rsidR="00D6071C" w:rsidRDefault="00D6071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610DC7B" w14:textId="77777777" w:rsidR="00D6071C" w:rsidRPr="00D6163D" w:rsidRDefault="00D6071C" w:rsidP="00D6163D">
          <w:pPr>
            <w:pStyle w:val="Druhdokumentu"/>
          </w:pPr>
        </w:p>
      </w:tc>
    </w:tr>
  </w:tbl>
  <w:p w14:paraId="54A0014C" w14:textId="77777777" w:rsidR="00D6071C" w:rsidRPr="00D6163D" w:rsidRDefault="00D6071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43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14"/>
    </w:tblGrid>
    <w:tr w:rsidR="00D6071C" w:rsidRPr="002A6AEA" w14:paraId="3FD79E07" w14:textId="77777777" w:rsidTr="007665EA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77A3203" w14:textId="77777777" w:rsidR="00D6071C" w:rsidRPr="00B8518B" w:rsidRDefault="00D6071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DD5954" w14:textId="77777777" w:rsidR="00D6071C" w:rsidRDefault="00D6071C" w:rsidP="00FC6389">
          <w:pPr>
            <w:pStyle w:val="Zpat"/>
          </w:pPr>
        </w:p>
      </w:tc>
      <w:tc>
        <w:tcPr>
          <w:tcW w:w="5614" w:type="dxa"/>
          <w:shd w:val="clear" w:color="auto" w:fill="auto"/>
          <w:tcMar>
            <w:left w:w="0" w:type="dxa"/>
            <w:right w:w="0" w:type="dxa"/>
          </w:tcMar>
        </w:tcPr>
        <w:p w14:paraId="45D25877" w14:textId="77777777" w:rsidR="007665EA" w:rsidRDefault="007665EA" w:rsidP="007665EA">
          <w:pPr>
            <w:pStyle w:val="Druhdokumentu"/>
            <w:rPr>
              <w:b w:val="0"/>
              <w:color w:val="auto"/>
              <w:sz w:val="18"/>
              <w:szCs w:val="18"/>
            </w:rPr>
          </w:pPr>
          <w:r w:rsidRPr="000C5114">
            <w:rPr>
              <w:b w:val="0"/>
              <w:color w:val="auto"/>
              <w:sz w:val="18"/>
              <w:szCs w:val="18"/>
            </w:rPr>
            <w:t>Příloha č. 1 – Dílu 3 Zadávací dokumentace</w:t>
          </w:r>
          <w:r>
            <w:rPr>
              <w:b w:val="0"/>
              <w:color w:val="auto"/>
              <w:sz w:val="18"/>
              <w:szCs w:val="18"/>
            </w:rPr>
            <w:t>:</w:t>
          </w:r>
        </w:p>
        <w:p w14:paraId="1C714102" w14:textId="3198A1FA" w:rsidR="00D6071C" w:rsidRPr="007A6361" w:rsidRDefault="007665EA" w:rsidP="007665EA">
          <w:pPr>
            <w:pStyle w:val="Druhdokumentu"/>
            <w:rPr>
              <w:b w:val="0"/>
              <w:color w:val="auto"/>
              <w:sz w:val="18"/>
              <w:szCs w:val="18"/>
            </w:rPr>
          </w:pPr>
          <w:r>
            <w:rPr>
              <w:b w:val="0"/>
              <w:color w:val="auto"/>
              <w:sz w:val="18"/>
              <w:szCs w:val="18"/>
            </w:rPr>
            <w:t>Specifikace předmětu veřejné zakázky – technické podmínky</w:t>
          </w:r>
        </w:p>
      </w:tc>
    </w:tr>
    <w:tr w:rsidR="00D6071C" w14:paraId="6904D335" w14:textId="77777777" w:rsidTr="007665EA">
      <w:trPr>
        <w:trHeight w:hRule="exact" w:val="850"/>
      </w:trPr>
      <w:tc>
        <w:tcPr>
          <w:tcW w:w="1361" w:type="dxa"/>
          <w:tcMar>
            <w:left w:w="0" w:type="dxa"/>
            <w:right w:w="0" w:type="dxa"/>
          </w:tcMar>
        </w:tcPr>
        <w:p w14:paraId="4DD64424" w14:textId="77777777" w:rsidR="00D6071C" w:rsidRPr="00B8518B" w:rsidRDefault="00D6071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00EB80" w14:textId="77777777" w:rsidR="00D6071C" w:rsidRDefault="00D6071C" w:rsidP="00FC6389">
          <w:pPr>
            <w:pStyle w:val="Zpat"/>
          </w:pPr>
        </w:p>
      </w:tc>
      <w:tc>
        <w:tcPr>
          <w:tcW w:w="5614" w:type="dxa"/>
          <w:shd w:val="clear" w:color="auto" w:fill="auto"/>
          <w:tcMar>
            <w:left w:w="0" w:type="dxa"/>
            <w:right w:w="0" w:type="dxa"/>
          </w:tcMar>
        </w:tcPr>
        <w:p w14:paraId="2E575FD9" w14:textId="77777777" w:rsidR="00D6071C" w:rsidRPr="00D6163D" w:rsidRDefault="00D6071C" w:rsidP="00FC6389">
          <w:pPr>
            <w:pStyle w:val="Druhdokumentu"/>
          </w:pPr>
        </w:p>
      </w:tc>
    </w:tr>
  </w:tbl>
  <w:p w14:paraId="79278E1D" w14:textId="77777777" w:rsidR="00D6071C" w:rsidRPr="00D6163D" w:rsidRDefault="00D6071C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 wp14:anchorId="575C5839" wp14:editId="0CB15FC5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0" name="Obráze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D83E405" w14:textId="77777777" w:rsidR="00D6071C" w:rsidRPr="00460660" w:rsidRDefault="00D6071C" w:rsidP="002A6AEA">
    <w:pPr>
      <w:pStyle w:val="Zhlav"/>
      <w:jc w:val="both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FD03EDB"/>
    <w:multiLevelType w:val="hybridMultilevel"/>
    <w:tmpl w:val="335CE22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28A6F91"/>
    <w:multiLevelType w:val="hybridMultilevel"/>
    <w:tmpl w:val="D7F8DC2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B3F069D"/>
    <w:multiLevelType w:val="hybridMultilevel"/>
    <w:tmpl w:val="C26AE8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E05A5F"/>
    <w:multiLevelType w:val="multilevel"/>
    <w:tmpl w:val="0D34D660"/>
    <w:numStyleLink w:val="ListBulletmultilevel"/>
  </w:abstractNum>
  <w:abstractNum w:abstractNumId="6" w15:restartNumberingAfterBreak="0">
    <w:nsid w:val="2FEB0DE7"/>
    <w:multiLevelType w:val="hybridMultilevel"/>
    <w:tmpl w:val="707814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4567FC"/>
    <w:multiLevelType w:val="hybridMultilevel"/>
    <w:tmpl w:val="08B66D34"/>
    <w:lvl w:ilvl="0" w:tplc="CA407CA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42DE7062"/>
    <w:multiLevelType w:val="hybridMultilevel"/>
    <w:tmpl w:val="43BAB8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B75763"/>
    <w:multiLevelType w:val="hybridMultilevel"/>
    <w:tmpl w:val="328688B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0072D8F"/>
    <w:multiLevelType w:val="hybridMultilevel"/>
    <w:tmpl w:val="17D83E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3806F4"/>
    <w:multiLevelType w:val="hybridMultilevel"/>
    <w:tmpl w:val="E9B8CD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626912"/>
    <w:multiLevelType w:val="hybridMultilevel"/>
    <w:tmpl w:val="2EC8076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74070991"/>
    <w:multiLevelType w:val="multilevel"/>
    <w:tmpl w:val="CABE99FC"/>
    <w:numStyleLink w:val="ListNumbermultilevel"/>
  </w:abstractNum>
  <w:num w:numId="1" w16cid:durableId="573667859">
    <w:abstractNumId w:val="3"/>
  </w:num>
  <w:num w:numId="2" w16cid:durableId="173155502">
    <w:abstractNumId w:val="0"/>
  </w:num>
  <w:num w:numId="3" w16cid:durableId="846096591">
    <w:abstractNumId w:val="13"/>
  </w:num>
  <w:num w:numId="4" w16cid:durableId="1232235473">
    <w:abstractNumId w:val="5"/>
  </w:num>
  <w:num w:numId="5" w16cid:durableId="539439363">
    <w:abstractNumId w:val="10"/>
  </w:num>
  <w:num w:numId="6" w16cid:durableId="1613004766">
    <w:abstractNumId w:val="6"/>
  </w:num>
  <w:num w:numId="7" w16cid:durableId="2058427783">
    <w:abstractNumId w:val="8"/>
  </w:num>
  <w:num w:numId="8" w16cid:durableId="259458447">
    <w:abstractNumId w:val="4"/>
  </w:num>
  <w:num w:numId="9" w16cid:durableId="1392464352">
    <w:abstractNumId w:val="11"/>
  </w:num>
  <w:num w:numId="10" w16cid:durableId="370570799">
    <w:abstractNumId w:val="1"/>
  </w:num>
  <w:num w:numId="11" w16cid:durableId="1300304563">
    <w:abstractNumId w:val="2"/>
  </w:num>
  <w:num w:numId="12" w16cid:durableId="1045789825">
    <w:abstractNumId w:val="12"/>
  </w:num>
  <w:num w:numId="13" w16cid:durableId="1580559719">
    <w:abstractNumId w:val="9"/>
  </w:num>
  <w:num w:numId="14" w16cid:durableId="617302100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6566"/>
    <w:rsid w:val="00012384"/>
    <w:rsid w:val="0001380D"/>
    <w:rsid w:val="000138AA"/>
    <w:rsid w:val="00017526"/>
    <w:rsid w:val="00022A86"/>
    <w:rsid w:val="00047CB8"/>
    <w:rsid w:val="00054C42"/>
    <w:rsid w:val="000558AB"/>
    <w:rsid w:val="00057A13"/>
    <w:rsid w:val="00066207"/>
    <w:rsid w:val="0006713A"/>
    <w:rsid w:val="00072C1E"/>
    <w:rsid w:val="00081784"/>
    <w:rsid w:val="0008575D"/>
    <w:rsid w:val="000A1D9B"/>
    <w:rsid w:val="000A290F"/>
    <w:rsid w:val="000A5CB7"/>
    <w:rsid w:val="000B4EB8"/>
    <w:rsid w:val="000C41F2"/>
    <w:rsid w:val="000D22C4"/>
    <w:rsid w:val="000D27D1"/>
    <w:rsid w:val="000D4437"/>
    <w:rsid w:val="000F41C7"/>
    <w:rsid w:val="0010281E"/>
    <w:rsid w:val="00114472"/>
    <w:rsid w:val="001150F2"/>
    <w:rsid w:val="00152480"/>
    <w:rsid w:val="00170EC5"/>
    <w:rsid w:val="00172B3C"/>
    <w:rsid w:val="001747C1"/>
    <w:rsid w:val="00186692"/>
    <w:rsid w:val="00190B15"/>
    <w:rsid w:val="00191D04"/>
    <w:rsid w:val="00197609"/>
    <w:rsid w:val="001B1147"/>
    <w:rsid w:val="001B24E5"/>
    <w:rsid w:val="001B4E74"/>
    <w:rsid w:val="001C4D13"/>
    <w:rsid w:val="001D66BD"/>
    <w:rsid w:val="002017DA"/>
    <w:rsid w:val="00201F23"/>
    <w:rsid w:val="00207DF5"/>
    <w:rsid w:val="0024023A"/>
    <w:rsid w:val="00242B9F"/>
    <w:rsid w:val="00255DB8"/>
    <w:rsid w:val="00261A5B"/>
    <w:rsid w:val="00267E18"/>
    <w:rsid w:val="0027441F"/>
    <w:rsid w:val="00284AF3"/>
    <w:rsid w:val="00296DC2"/>
    <w:rsid w:val="002A6876"/>
    <w:rsid w:val="002A6AEA"/>
    <w:rsid w:val="002B3B99"/>
    <w:rsid w:val="002B5243"/>
    <w:rsid w:val="002C31BF"/>
    <w:rsid w:val="002D1E05"/>
    <w:rsid w:val="002E046A"/>
    <w:rsid w:val="002E0CD7"/>
    <w:rsid w:val="002E24E1"/>
    <w:rsid w:val="002E311E"/>
    <w:rsid w:val="002F52DB"/>
    <w:rsid w:val="002F5DA1"/>
    <w:rsid w:val="00301BFD"/>
    <w:rsid w:val="00306842"/>
    <w:rsid w:val="00315F75"/>
    <w:rsid w:val="00324295"/>
    <w:rsid w:val="00327EEF"/>
    <w:rsid w:val="00332701"/>
    <w:rsid w:val="003354B5"/>
    <w:rsid w:val="00340C28"/>
    <w:rsid w:val="0034719F"/>
    <w:rsid w:val="0035361C"/>
    <w:rsid w:val="003542CC"/>
    <w:rsid w:val="003571D8"/>
    <w:rsid w:val="00357BC6"/>
    <w:rsid w:val="00361422"/>
    <w:rsid w:val="00370F99"/>
    <w:rsid w:val="003711E4"/>
    <w:rsid w:val="003712A0"/>
    <w:rsid w:val="00372215"/>
    <w:rsid w:val="00380150"/>
    <w:rsid w:val="00384776"/>
    <w:rsid w:val="003956C6"/>
    <w:rsid w:val="003A0CCA"/>
    <w:rsid w:val="003B0071"/>
    <w:rsid w:val="003B6755"/>
    <w:rsid w:val="003B6BBD"/>
    <w:rsid w:val="003B7733"/>
    <w:rsid w:val="003C180B"/>
    <w:rsid w:val="003D0BE2"/>
    <w:rsid w:val="003D134E"/>
    <w:rsid w:val="003E0DDA"/>
    <w:rsid w:val="003E4A4C"/>
    <w:rsid w:val="0040211C"/>
    <w:rsid w:val="00413E5D"/>
    <w:rsid w:val="00450F07"/>
    <w:rsid w:val="004539D0"/>
    <w:rsid w:val="00453CD3"/>
    <w:rsid w:val="00460660"/>
    <w:rsid w:val="00486107"/>
    <w:rsid w:val="00491827"/>
    <w:rsid w:val="004A2927"/>
    <w:rsid w:val="004B0F3C"/>
    <w:rsid w:val="004B13E1"/>
    <w:rsid w:val="004B5CD0"/>
    <w:rsid w:val="004C2347"/>
    <w:rsid w:val="004C4399"/>
    <w:rsid w:val="004C6678"/>
    <w:rsid w:val="004C787C"/>
    <w:rsid w:val="004D061B"/>
    <w:rsid w:val="004D2143"/>
    <w:rsid w:val="004D7451"/>
    <w:rsid w:val="004D7468"/>
    <w:rsid w:val="004E1D96"/>
    <w:rsid w:val="004E7A1F"/>
    <w:rsid w:val="004F13C2"/>
    <w:rsid w:val="004F4B9B"/>
    <w:rsid w:val="00511A78"/>
    <w:rsid w:val="00511AB9"/>
    <w:rsid w:val="00523BB5"/>
    <w:rsid w:val="00523EA7"/>
    <w:rsid w:val="00534019"/>
    <w:rsid w:val="005406EB"/>
    <w:rsid w:val="0054439F"/>
    <w:rsid w:val="00553375"/>
    <w:rsid w:val="00560DC2"/>
    <w:rsid w:val="00562CC0"/>
    <w:rsid w:val="005702D6"/>
    <w:rsid w:val="005736B7"/>
    <w:rsid w:val="00575E5A"/>
    <w:rsid w:val="00582AFA"/>
    <w:rsid w:val="005866EC"/>
    <w:rsid w:val="005948D4"/>
    <w:rsid w:val="0059674A"/>
    <w:rsid w:val="005A4944"/>
    <w:rsid w:val="005C5212"/>
    <w:rsid w:val="005E24FC"/>
    <w:rsid w:val="005F13BD"/>
    <w:rsid w:val="006017FB"/>
    <w:rsid w:val="006030C5"/>
    <w:rsid w:val="00607F15"/>
    <w:rsid w:val="0061068E"/>
    <w:rsid w:val="00612482"/>
    <w:rsid w:val="00613A7F"/>
    <w:rsid w:val="00624873"/>
    <w:rsid w:val="00624945"/>
    <w:rsid w:val="00632045"/>
    <w:rsid w:val="00633799"/>
    <w:rsid w:val="00636285"/>
    <w:rsid w:val="006411CB"/>
    <w:rsid w:val="00642C3B"/>
    <w:rsid w:val="00651339"/>
    <w:rsid w:val="00660AD3"/>
    <w:rsid w:val="006626CF"/>
    <w:rsid w:val="0069668E"/>
    <w:rsid w:val="006A5570"/>
    <w:rsid w:val="006A689C"/>
    <w:rsid w:val="006B3D79"/>
    <w:rsid w:val="006B7886"/>
    <w:rsid w:val="006C04E1"/>
    <w:rsid w:val="006E0578"/>
    <w:rsid w:val="006E314D"/>
    <w:rsid w:val="006E414F"/>
    <w:rsid w:val="006F1A41"/>
    <w:rsid w:val="00710723"/>
    <w:rsid w:val="0071113A"/>
    <w:rsid w:val="00714E47"/>
    <w:rsid w:val="00720768"/>
    <w:rsid w:val="00723ED1"/>
    <w:rsid w:val="00724F3A"/>
    <w:rsid w:val="00742F51"/>
    <w:rsid w:val="00743525"/>
    <w:rsid w:val="007530A7"/>
    <w:rsid w:val="00756436"/>
    <w:rsid w:val="0076286B"/>
    <w:rsid w:val="007665EA"/>
    <w:rsid w:val="00766846"/>
    <w:rsid w:val="00774C7F"/>
    <w:rsid w:val="0077673A"/>
    <w:rsid w:val="007846E1"/>
    <w:rsid w:val="007853DE"/>
    <w:rsid w:val="007A4A7E"/>
    <w:rsid w:val="007A59D0"/>
    <w:rsid w:val="007A6361"/>
    <w:rsid w:val="007B570C"/>
    <w:rsid w:val="007D6235"/>
    <w:rsid w:val="007D7419"/>
    <w:rsid w:val="007E0C83"/>
    <w:rsid w:val="007E1DF9"/>
    <w:rsid w:val="007E2D69"/>
    <w:rsid w:val="007E4A6E"/>
    <w:rsid w:val="007E70A0"/>
    <w:rsid w:val="007F56A7"/>
    <w:rsid w:val="007F6566"/>
    <w:rsid w:val="00804013"/>
    <w:rsid w:val="00805FEE"/>
    <w:rsid w:val="00807093"/>
    <w:rsid w:val="008072DD"/>
    <w:rsid w:val="00807DD0"/>
    <w:rsid w:val="0081206E"/>
    <w:rsid w:val="008201C7"/>
    <w:rsid w:val="008254BC"/>
    <w:rsid w:val="008272EC"/>
    <w:rsid w:val="00852279"/>
    <w:rsid w:val="00852590"/>
    <w:rsid w:val="00852BCD"/>
    <w:rsid w:val="00852F76"/>
    <w:rsid w:val="00856E91"/>
    <w:rsid w:val="00857257"/>
    <w:rsid w:val="008622B8"/>
    <w:rsid w:val="0086615B"/>
    <w:rsid w:val="00873F17"/>
    <w:rsid w:val="008740BD"/>
    <w:rsid w:val="00883E4D"/>
    <w:rsid w:val="00891E7D"/>
    <w:rsid w:val="00894C02"/>
    <w:rsid w:val="00895BBB"/>
    <w:rsid w:val="008A3568"/>
    <w:rsid w:val="008B2F4C"/>
    <w:rsid w:val="008D03B9"/>
    <w:rsid w:val="008F18D6"/>
    <w:rsid w:val="008F5B7A"/>
    <w:rsid w:val="00904780"/>
    <w:rsid w:val="00915398"/>
    <w:rsid w:val="00922385"/>
    <w:rsid w:val="009223DF"/>
    <w:rsid w:val="00936091"/>
    <w:rsid w:val="00940D8A"/>
    <w:rsid w:val="00940EA6"/>
    <w:rsid w:val="00946AE9"/>
    <w:rsid w:val="00946F6C"/>
    <w:rsid w:val="00947617"/>
    <w:rsid w:val="00960584"/>
    <w:rsid w:val="00962258"/>
    <w:rsid w:val="009678B7"/>
    <w:rsid w:val="009703FE"/>
    <w:rsid w:val="00970B5A"/>
    <w:rsid w:val="00981224"/>
    <w:rsid w:val="00984503"/>
    <w:rsid w:val="00984C4A"/>
    <w:rsid w:val="00992D9C"/>
    <w:rsid w:val="00996CB8"/>
    <w:rsid w:val="009B042B"/>
    <w:rsid w:val="009B2E97"/>
    <w:rsid w:val="009C442C"/>
    <w:rsid w:val="009C480D"/>
    <w:rsid w:val="009D0FF7"/>
    <w:rsid w:val="009D45C3"/>
    <w:rsid w:val="009D4B1C"/>
    <w:rsid w:val="009E07F4"/>
    <w:rsid w:val="009F309B"/>
    <w:rsid w:val="009F392E"/>
    <w:rsid w:val="00A05B13"/>
    <w:rsid w:val="00A05EDD"/>
    <w:rsid w:val="00A12CC9"/>
    <w:rsid w:val="00A2240C"/>
    <w:rsid w:val="00A267AB"/>
    <w:rsid w:val="00A34C78"/>
    <w:rsid w:val="00A500EA"/>
    <w:rsid w:val="00A50641"/>
    <w:rsid w:val="00A530BF"/>
    <w:rsid w:val="00A6177B"/>
    <w:rsid w:val="00A62674"/>
    <w:rsid w:val="00A66136"/>
    <w:rsid w:val="00A6768E"/>
    <w:rsid w:val="00A70527"/>
    <w:rsid w:val="00A71189"/>
    <w:rsid w:val="00A753ED"/>
    <w:rsid w:val="00A94C2F"/>
    <w:rsid w:val="00A96A59"/>
    <w:rsid w:val="00AA4CBB"/>
    <w:rsid w:val="00AA65FA"/>
    <w:rsid w:val="00AA7351"/>
    <w:rsid w:val="00AC4459"/>
    <w:rsid w:val="00AC47DC"/>
    <w:rsid w:val="00AD056F"/>
    <w:rsid w:val="00AD57C8"/>
    <w:rsid w:val="00AD6731"/>
    <w:rsid w:val="00B008D5"/>
    <w:rsid w:val="00B06145"/>
    <w:rsid w:val="00B13CC7"/>
    <w:rsid w:val="00B15A8D"/>
    <w:rsid w:val="00B15D0D"/>
    <w:rsid w:val="00B211EF"/>
    <w:rsid w:val="00B2400B"/>
    <w:rsid w:val="00B2530B"/>
    <w:rsid w:val="00B34153"/>
    <w:rsid w:val="00B34218"/>
    <w:rsid w:val="00B7313F"/>
    <w:rsid w:val="00B75D2B"/>
    <w:rsid w:val="00B75EE1"/>
    <w:rsid w:val="00B77481"/>
    <w:rsid w:val="00B8518B"/>
    <w:rsid w:val="00B91654"/>
    <w:rsid w:val="00BA0376"/>
    <w:rsid w:val="00BA20AC"/>
    <w:rsid w:val="00BC260A"/>
    <w:rsid w:val="00BC4C8F"/>
    <w:rsid w:val="00BD230A"/>
    <w:rsid w:val="00BD7E91"/>
    <w:rsid w:val="00BD7F0D"/>
    <w:rsid w:val="00BF4756"/>
    <w:rsid w:val="00C02D0A"/>
    <w:rsid w:val="00C03A6E"/>
    <w:rsid w:val="00C30C0F"/>
    <w:rsid w:val="00C3606B"/>
    <w:rsid w:val="00C40EB8"/>
    <w:rsid w:val="00C420CA"/>
    <w:rsid w:val="00C44F6A"/>
    <w:rsid w:val="00C54743"/>
    <w:rsid w:val="00C6198E"/>
    <w:rsid w:val="00C778A5"/>
    <w:rsid w:val="00C924CE"/>
    <w:rsid w:val="00C95162"/>
    <w:rsid w:val="00CA4C46"/>
    <w:rsid w:val="00CA59E7"/>
    <w:rsid w:val="00CC45D8"/>
    <w:rsid w:val="00CC4705"/>
    <w:rsid w:val="00CD1FC4"/>
    <w:rsid w:val="00CD3E6B"/>
    <w:rsid w:val="00CD64CF"/>
    <w:rsid w:val="00CD7B19"/>
    <w:rsid w:val="00D015F4"/>
    <w:rsid w:val="00D034A0"/>
    <w:rsid w:val="00D21061"/>
    <w:rsid w:val="00D4108E"/>
    <w:rsid w:val="00D519A3"/>
    <w:rsid w:val="00D6071C"/>
    <w:rsid w:val="00D6163D"/>
    <w:rsid w:val="00D64AC7"/>
    <w:rsid w:val="00D64F33"/>
    <w:rsid w:val="00D65F3B"/>
    <w:rsid w:val="00D70D53"/>
    <w:rsid w:val="00D775C0"/>
    <w:rsid w:val="00D831A3"/>
    <w:rsid w:val="00D943CD"/>
    <w:rsid w:val="00D96037"/>
    <w:rsid w:val="00DA2D31"/>
    <w:rsid w:val="00DA3711"/>
    <w:rsid w:val="00DC6469"/>
    <w:rsid w:val="00DD1211"/>
    <w:rsid w:val="00DD28CC"/>
    <w:rsid w:val="00DD46F3"/>
    <w:rsid w:val="00DE56F2"/>
    <w:rsid w:val="00DE5C89"/>
    <w:rsid w:val="00DE68D5"/>
    <w:rsid w:val="00DF116D"/>
    <w:rsid w:val="00DF1887"/>
    <w:rsid w:val="00E01D20"/>
    <w:rsid w:val="00E03B54"/>
    <w:rsid w:val="00E1013A"/>
    <w:rsid w:val="00E1528E"/>
    <w:rsid w:val="00E218B5"/>
    <w:rsid w:val="00E233E7"/>
    <w:rsid w:val="00E356FD"/>
    <w:rsid w:val="00E50D63"/>
    <w:rsid w:val="00E762E9"/>
    <w:rsid w:val="00E90733"/>
    <w:rsid w:val="00EB104F"/>
    <w:rsid w:val="00EB2B45"/>
    <w:rsid w:val="00EC114B"/>
    <w:rsid w:val="00EC229A"/>
    <w:rsid w:val="00ED14BD"/>
    <w:rsid w:val="00ED314E"/>
    <w:rsid w:val="00EE01AB"/>
    <w:rsid w:val="00EE6572"/>
    <w:rsid w:val="00EF158D"/>
    <w:rsid w:val="00F0092E"/>
    <w:rsid w:val="00F01587"/>
    <w:rsid w:val="00F016C7"/>
    <w:rsid w:val="00F12DEC"/>
    <w:rsid w:val="00F1715C"/>
    <w:rsid w:val="00F27FF1"/>
    <w:rsid w:val="00F310F8"/>
    <w:rsid w:val="00F35617"/>
    <w:rsid w:val="00F35939"/>
    <w:rsid w:val="00F36611"/>
    <w:rsid w:val="00F37A56"/>
    <w:rsid w:val="00F45607"/>
    <w:rsid w:val="00F51CA5"/>
    <w:rsid w:val="00F53137"/>
    <w:rsid w:val="00F53ABD"/>
    <w:rsid w:val="00F5540F"/>
    <w:rsid w:val="00F659EB"/>
    <w:rsid w:val="00F74398"/>
    <w:rsid w:val="00F75830"/>
    <w:rsid w:val="00F813AF"/>
    <w:rsid w:val="00F8233B"/>
    <w:rsid w:val="00F86BA6"/>
    <w:rsid w:val="00F92868"/>
    <w:rsid w:val="00F92BD4"/>
    <w:rsid w:val="00F9788F"/>
    <w:rsid w:val="00FA11C7"/>
    <w:rsid w:val="00FA1C30"/>
    <w:rsid w:val="00FA26A7"/>
    <w:rsid w:val="00FB6342"/>
    <w:rsid w:val="00FC6389"/>
    <w:rsid w:val="00FD0687"/>
    <w:rsid w:val="00FE586E"/>
    <w:rsid w:val="00FF277F"/>
    <w:rsid w:val="00FF5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8F18A2"/>
  <w14:defaultImageDpi w14:val="32767"/>
  <w15:docId w15:val="{4B620F82-BD66-48F0-8B75-C7D074F25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201C7"/>
  </w:style>
  <w:style w:type="paragraph" w:styleId="Nadpis1">
    <w:name w:val="heading 1"/>
    <w:basedOn w:val="Normln"/>
    <w:next w:val="Normln"/>
    <w:link w:val="Nadpis1Char"/>
    <w:uiPriority w:val="9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A4944"/>
    <w:pPr>
      <w:keepNext/>
      <w:keepLines/>
      <w:pBdr>
        <w:top w:val="single" w:sz="4" w:space="1" w:color="00A1E0" w:themeColor="accent3"/>
      </w:pBdr>
      <w:spacing w:before="48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5A494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710723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8201C7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6626CF"/>
    <w:pPr>
      <w:keepLines/>
      <w:suppressAutoHyphens/>
      <w:spacing w:line="240" w:lineRule="auto"/>
      <w:contextualSpacing/>
    </w:pPr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character" w:customStyle="1" w:styleId="NzevChar">
    <w:name w:val="Název Char"/>
    <w:basedOn w:val="Standardnpsmoodstavce"/>
    <w:link w:val="Nzev"/>
    <w:uiPriority w:val="10"/>
    <w:rsid w:val="006626CF"/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8201C7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F12DEC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F12DEC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F12DEC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F12DEC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F12DEC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F37A56"/>
    <w:pPr>
      <w:ind w:left="1134" w:hanging="1134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61068E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61068E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61068E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F0092E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370F9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70F9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70F9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70F9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70F99"/>
    <w:rPr>
      <w:b/>
      <w:bCs/>
      <w:sz w:val="20"/>
      <w:szCs w:val="20"/>
    </w:rPr>
  </w:style>
  <w:style w:type="table" w:styleId="Prosttabulka1">
    <w:name w:val="Plain Table 1"/>
    <w:basedOn w:val="Normlntabulka"/>
    <w:uiPriority w:val="41"/>
    <w:rsid w:val="00E03B54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Default">
    <w:name w:val="Default"/>
    <w:rsid w:val="00D64F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2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0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2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4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4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5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9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neifel.SZDCSDC\Documents\NESTAVEBN&#205;%20INVESTICE\Nestavebn&#237;_investice_2020\SKLADY_PHM\Sklady_sout&#283;&#382;\Sklady_PHM_ZTP_p&#345;&#237;loha_&#269;_2(Spr&#225;va_&#382;eleznic)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87B631-BD6A-4412-9F8E-9EFFBC04D3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8A41B50-D6C6-4ACA-983A-B7A56C1038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05ACD1-8671-494B-AABB-E54F21E5E55A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349FF599-64BB-46E8-9027-1C4A19108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Sklady_PHM_ZTP_příloha_č_2(Správa_železnic).dotx</Template>
  <TotalTime>4199</TotalTime>
  <Pages>2</Pages>
  <Words>352</Words>
  <Characters>2081</Characters>
  <Application>Microsoft Office Word</Application>
  <DocSecurity>0</DocSecurity>
  <Lines>17</Lines>
  <Paragraphs>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6" baseType="lpstr">
      <vt:lpstr/>
      <vt:lpstr/>
      <vt:lpstr>    1. Představení projektu</vt:lpstr>
      <vt:lpstr>    2. Úkoly a výstupy</vt:lpstr>
      <vt:lpstr>    3. Diskuzní část </vt:lpstr>
      <vt:lpstr>    4. Termín příštího jednání</vt:lpstr>
    </vt:vector>
  </TitlesOfParts>
  <Company>Správa železnic</Company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Kneifel Jiří</dc:creator>
  <cp:lastModifiedBy>OVZ</cp:lastModifiedBy>
  <cp:revision>35</cp:revision>
  <cp:lastPrinted>2021-04-30T10:23:00Z</cp:lastPrinted>
  <dcterms:created xsi:type="dcterms:W3CDTF">2023-03-30T06:11:00Z</dcterms:created>
  <dcterms:modified xsi:type="dcterms:W3CDTF">2025-04-02T09:13:00Z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